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B1D" w:rsidRPr="00D90FF5" w:rsidRDefault="00630521">
      <w:pPr>
        <w:rPr>
          <w:kern w:val="0"/>
          <w:sz w:val="44"/>
          <w:szCs w:val="44"/>
        </w:rPr>
      </w:pPr>
      <w:r w:rsidRPr="00D90FF5">
        <w:rPr>
          <w:noProof/>
          <w:kern w:val="0"/>
          <w:sz w:val="44"/>
          <w:szCs w:val="44"/>
        </w:rPr>
        <mc:AlternateContent>
          <mc:Choice Requires="wps">
            <w:drawing>
              <wp:anchor distT="0" distB="0" distL="114300" distR="114300" simplePos="0" relativeHeight="251660288" behindDoc="0" locked="0" layoutInCell="1" allowOverlap="1">
                <wp:simplePos x="0" y="0"/>
                <wp:positionH relativeFrom="column">
                  <wp:posOffset>3337560</wp:posOffset>
                </wp:positionH>
                <wp:positionV relativeFrom="paragraph">
                  <wp:posOffset>241935</wp:posOffset>
                </wp:positionV>
                <wp:extent cx="2259965" cy="396240"/>
                <wp:effectExtent l="0" t="0" r="6985" b="3810"/>
                <wp:wrapNone/>
                <wp:docPr id="1" name="文本框 3"/>
                <wp:cNvGraphicFramePr/>
                <a:graphic xmlns:a="http://schemas.openxmlformats.org/drawingml/2006/main">
                  <a:graphicData uri="http://schemas.microsoft.com/office/word/2010/wordprocessingShape">
                    <wps:wsp>
                      <wps:cNvSpPr txBox="1"/>
                      <wps:spPr>
                        <a:xfrm>
                          <a:off x="0" y="0"/>
                          <a:ext cx="2259965" cy="396240"/>
                        </a:xfrm>
                        <a:prstGeom prst="rect">
                          <a:avLst/>
                        </a:prstGeom>
                        <a:solidFill>
                          <a:srgbClr val="FFFFFF"/>
                        </a:solidFill>
                        <a:ln w="9525">
                          <a:noFill/>
                        </a:ln>
                        <a:effectLst/>
                      </wps:spPr>
                      <wps:txbx>
                        <w:txbxContent>
                          <w:p w:rsidR="00C94CB3" w:rsidRPr="00733518" w:rsidRDefault="00C94CB3">
                            <w:pPr>
                              <w:rPr>
                                <w:rFonts w:eastAsia="黑体"/>
                                <w:sz w:val="32"/>
                                <w:szCs w:val="32"/>
                              </w:rPr>
                            </w:pPr>
                            <w:r w:rsidRPr="00733518">
                              <w:rPr>
                                <w:rFonts w:eastAsia="黑体"/>
                                <w:spacing w:val="-6"/>
                                <w:sz w:val="32"/>
                                <w:szCs w:val="32"/>
                              </w:rPr>
                              <w:t>BSZN-</w:t>
                            </w:r>
                            <w:r w:rsidRPr="00733518">
                              <w:rPr>
                                <w:rFonts w:eastAsia="微软雅黑"/>
                                <w:color w:val="192D46"/>
                                <w:sz w:val="32"/>
                                <w:szCs w:val="32"/>
                              </w:rPr>
                              <w:t>0001540020020</w:t>
                            </w:r>
                            <w:r>
                              <w:rPr>
                                <w:rFonts w:eastAsia="微软雅黑"/>
                                <w:color w:val="192D46"/>
                                <w:sz w:val="32"/>
                                <w:szCs w:val="32"/>
                              </w:rPr>
                              <w:t>2</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62.8pt;margin-top:19.05pt;width:177.9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" stroked="f">
                <v:textbox>
                  <w:txbxContent>
                    <w:p w:rsidR="00C94CB3" w:rsidRPr="00733518" w:rsidRDefault="00C94CB3">
                      <w:pPr>
                        <w:rPr>
                          <w:rFonts w:eastAsia="黑体"/>
                          <w:sz w:val="32"/>
                          <w:szCs w:val="32"/>
                        </w:rPr>
                      </w:pPr>
                      <w:r w:rsidRPr="00733518">
                        <w:rPr>
                          <w:rFonts w:eastAsia="黑体"/>
                          <w:spacing w:val="-6"/>
                          <w:sz w:val="32"/>
                          <w:szCs w:val="32"/>
                        </w:rPr>
                        <w:t>BSZN-</w:t>
                      </w:r>
                      <w:r w:rsidRPr="00733518">
                        <w:rPr>
                          <w:rFonts w:eastAsia="微软雅黑"/>
                          <w:color w:val="192D46"/>
                          <w:sz w:val="32"/>
                          <w:szCs w:val="32"/>
                        </w:rPr>
                        <w:t>0001540020020</w:t>
                      </w:r>
                      <w:r>
                        <w:rPr>
                          <w:rFonts w:eastAsia="微软雅黑"/>
                          <w:color w:val="192D46"/>
                          <w:sz w:val="32"/>
                          <w:szCs w:val="32"/>
                        </w:rPr>
                        <w:t>2</w:t>
                      </w:r>
                    </w:p>
                  </w:txbxContent>
                </v:textbox>
              </v:shape>
            </w:pict>
          </mc:Fallback>
        </mc:AlternateContent>
      </w:r>
      <w:r w:rsidRPr="00D90FF5">
        <w:rPr>
          <w:noProof/>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11430</wp:posOffset>
                </wp:positionV>
                <wp:extent cx="1619885" cy="539750"/>
                <wp:effectExtent l="12700" t="29210" r="24765" b="254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19885" cy="539750"/>
                        </a:xfrm>
                        <a:prstGeom prst="rect">
                          <a:avLst/>
                        </a:prstGeom>
                      </wps:spPr>
                      <wps:txbx>
                        <w:txbxContent>
                          <w:p w:rsidR="00C94CB3" w:rsidRDefault="00C94CB3">
                            <w:pPr>
                              <w:pStyle w:val="ad"/>
                              <w:spacing w:before="0" w:beforeAutospacing="0" w:after="0" w:afterAutospacing="0"/>
                              <w:jc w:val="center"/>
                            </w:pPr>
                            <w:r>
                              <w:rPr>
                                <w:rFonts w:ascii="方正小标宋简体" w:eastAsia="方正小标宋简体" w:hint="eastAsia"/>
                                <w:b/>
                                <w:bCs/>
                                <w:shadow/>
                                <w:color w:val="969696"/>
                                <w:sz w:val="72"/>
                                <w:szCs w:val="72"/>
                                <w14:shadow w14:blurRad="0" w14:dist="35941" w14:dir="18900000" w14:sx="100000" w14:sy="100000" w14:kx="0" w14:ky="0" w14:algn="ctr">
                                  <w14:srgbClr w14:val="000000"/>
                                </w14:shadow>
                                <w14:textOutline w14:w="9525" w14:cap="flat" w14:cmpd="sng" w14:algn="ctr">
                                  <w14:solidFill>
                                    <w14:srgbClr w14:val="000000"/>
                                  </w14:solidFill>
                                  <w14:prstDash w14:val="solid"/>
                                  <w14:round/>
                                </w14:textOutline>
                              </w:rPr>
                              <w:t>BSZN</w:t>
                            </w:r>
                          </w:p>
                        </w:txbxContent>
                      </wps:txbx>
                      <wps:bodyPr wrap="square" numCol="1" fromWordArt="1">
                        <a:prstTxWarp prst="textPlain">
                          <a:avLst>
                            <a:gd name="adj" fmla="val 50000"/>
                          </a:avLst>
                        </a:prstTxWarp>
                        <a:spAutoFit/>
                      </wps:bodyPr>
                    </wps:wsp>
                  </a:graphicData>
                </a:graphic>
              </wp:anchor>
            </w:drawing>
          </mc:Choice>
          <mc:Fallback>
            <w:pict>
              <v:shape id="WordArt 3" o:spid="_x0000_s1027" type="#_x0000_t202" style="position:absolute;left:0;text-align:left;margin-left:.35pt;margin-top:.9pt;width:127.55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" filled="f" stroked="f">
                <o:lock v:ext="edit" shapetype="t"/>
                <v:textbox style="mso-fit-shape-to-text:t">
                  <w:txbxContent>
                    <w:p w:rsidR="00C94CB3" w:rsidRDefault="00C94CB3">
                      <w:pPr>
                        <w:pStyle w:val="ad"/>
                        <w:spacing w:before="0" w:beforeAutospacing="0" w:after="0" w:afterAutospacing="0"/>
                        <w:jc w:val="center"/>
                      </w:pPr>
                      <w:r>
                        <w:rPr>
                          <w:rFonts w:ascii="方正小标宋简体" w:eastAsia="方正小标宋简体" w:hint="eastAsia"/>
                          <w:b/>
                          <w:bCs/>
                          <w:shadow/>
                          <w:color w:val="969696"/>
                          <w:sz w:val="72"/>
                          <w:szCs w:val="72"/>
                          <w14:shadow w14:blurRad="0" w14:dist="35941" w14:dir="18900000" w14:sx="100000" w14:sy="100000" w14:kx="0" w14:ky="0" w14:algn="ctr">
                            <w14:srgbClr w14:val="000000"/>
                          </w14:shadow>
                          <w14:textOutline w14:w="9525" w14:cap="flat" w14:cmpd="sng" w14:algn="ctr">
                            <w14:solidFill>
                              <w14:srgbClr w14:val="000000"/>
                            </w14:solidFill>
                            <w14:prstDash w14:val="solid"/>
                            <w14:round/>
                          </w14:textOutline>
                        </w:rPr>
                        <w:t>BSZN</w:t>
                      </w:r>
                    </w:p>
                  </w:txbxContent>
                </v:textbox>
              </v:shape>
            </w:pict>
          </mc:Fallback>
        </mc:AlternateContent>
      </w:r>
    </w:p>
    <w:p w:rsidR="003C0B1D" w:rsidRPr="00D90FF5" w:rsidRDefault="003C0B1D">
      <w:pPr>
        <w:rPr>
          <w:kern w:val="0"/>
          <w:sz w:val="44"/>
          <w:szCs w:val="44"/>
        </w:rPr>
      </w:pPr>
    </w:p>
    <w:p w:rsidR="003C0B1D" w:rsidRPr="00D90FF5" w:rsidRDefault="003C0B1D">
      <w:pPr>
        <w:rPr>
          <w:kern w:val="0"/>
          <w:sz w:val="44"/>
          <w:szCs w:val="44"/>
        </w:rPr>
      </w:pPr>
    </w:p>
    <w:p w:rsidR="003C0B1D" w:rsidRPr="00D90FF5" w:rsidRDefault="003C0B1D">
      <w:pPr>
        <w:rPr>
          <w:kern w:val="0"/>
          <w:sz w:val="44"/>
          <w:szCs w:val="44"/>
        </w:rPr>
      </w:pPr>
    </w:p>
    <w:p w:rsidR="003C0B1D" w:rsidRPr="00D90FF5" w:rsidRDefault="003C0B1D">
      <w:pPr>
        <w:rPr>
          <w:kern w:val="0"/>
          <w:sz w:val="44"/>
          <w:szCs w:val="44"/>
        </w:rPr>
      </w:pPr>
    </w:p>
    <w:p w:rsidR="003C0B1D" w:rsidRPr="00D90FF5" w:rsidRDefault="003C0B1D">
      <w:pPr>
        <w:rPr>
          <w:kern w:val="0"/>
          <w:sz w:val="44"/>
          <w:szCs w:val="44"/>
        </w:rPr>
      </w:pPr>
    </w:p>
    <w:p w:rsidR="003C0B1D" w:rsidRPr="00D90FF5" w:rsidRDefault="003C0B1D">
      <w:pPr>
        <w:adjustRightInd w:val="0"/>
        <w:snapToGrid w:val="0"/>
        <w:rPr>
          <w:kern w:val="0"/>
          <w:sz w:val="18"/>
          <w:szCs w:val="18"/>
        </w:rPr>
      </w:pPr>
    </w:p>
    <w:p w:rsidR="003C0B1D" w:rsidRPr="00D90FF5" w:rsidRDefault="003C0B1D">
      <w:pPr>
        <w:adjustRightInd w:val="0"/>
        <w:snapToGrid w:val="0"/>
        <w:spacing w:line="800" w:lineRule="exact"/>
        <w:rPr>
          <w:kern w:val="0"/>
          <w:sz w:val="18"/>
          <w:szCs w:val="18"/>
        </w:rPr>
      </w:pPr>
    </w:p>
    <w:p w:rsidR="00096DD7" w:rsidRPr="00D90FF5" w:rsidRDefault="00733518">
      <w:pPr>
        <w:pStyle w:val="afa"/>
        <w:spacing w:line="800" w:lineRule="exact"/>
        <w:rPr>
          <w:rFonts w:ascii="方正小标宋_GBK" w:eastAsia="方正小标宋_GBK" w:hAnsi="方正小标宋_GBK" w:cs="方正小标宋_GBK"/>
          <w:color w:val="auto"/>
          <w:sz w:val="52"/>
          <w:szCs w:val="52"/>
        </w:rPr>
      </w:pPr>
      <w:r w:rsidRPr="00D90FF5">
        <w:rPr>
          <w:rFonts w:ascii="方正小标宋_GBK" w:eastAsia="方正小标宋_GBK" w:hAnsi="方正小标宋_GBK" w:cs="方正小标宋_GBK" w:hint="eastAsia"/>
          <w:color w:val="auto"/>
          <w:sz w:val="52"/>
          <w:szCs w:val="52"/>
        </w:rPr>
        <w:t>除电力、通信以外的</w:t>
      </w:r>
      <w:r w:rsidR="00096DD7" w:rsidRPr="00D90FF5">
        <w:rPr>
          <w:rFonts w:ascii="方正小标宋_GBK" w:eastAsia="方正小标宋_GBK" w:hAnsi="方正小标宋_GBK" w:cs="方正小标宋_GBK" w:hint="eastAsia"/>
          <w:color w:val="auto"/>
          <w:sz w:val="52"/>
          <w:szCs w:val="52"/>
        </w:rPr>
        <w:t>雷电防护</w:t>
      </w:r>
      <w:r w:rsidRPr="00D90FF5">
        <w:rPr>
          <w:rFonts w:ascii="方正小标宋_GBK" w:eastAsia="方正小标宋_GBK" w:hAnsi="方正小标宋_GBK" w:cs="方正小标宋_GBK" w:hint="eastAsia"/>
          <w:color w:val="auto"/>
          <w:sz w:val="52"/>
          <w:szCs w:val="52"/>
        </w:rPr>
        <w:t>装置检测单位资质认定（</w:t>
      </w:r>
      <w:r w:rsidR="006D0584" w:rsidRPr="00D90FF5">
        <w:rPr>
          <w:rFonts w:ascii="方正小标宋_GBK" w:eastAsia="方正小标宋_GBK" w:hAnsi="方正小标宋_GBK" w:cs="方正小标宋_GBK" w:hint="eastAsia"/>
          <w:color w:val="auto"/>
          <w:sz w:val="52"/>
          <w:szCs w:val="52"/>
        </w:rPr>
        <w:t>甲级</w:t>
      </w:r>
      <w:r w:rsidRPr="00D90FF5">
        <w:rPr>
          <w:rFonts w:ascii="方正小标宋_GBK" w:eastAsia="方正小标宋_GBK" w:hAnsi="方正小标宋_GBK" w:cs="方正小标宋_GBK" w:hint="eastAsia"/>
          <w:color w:val="auto"/>
          <w:sz w:val="52"/>
          <w:szCs w:val="52"/>
        </w:rPr>
        <w:t>）</w:t>
      </w:r>
      <w:r w:rsidR="00630521" w:rsidRPr="00D90FF5">
        <w:rPr>
          <w:rFonts w:ascii="方正小标宋_GBK" w:eastAsia="方正小标宋_GBK" w:hAnsi="方正小标宋_GBK" w:cs="方正小标宋_GBK" w:hint="eastAsia"/>
          <w:color w:val="auto"/>
          <w:sz w:val="52"/>
          <w:szCs w:val="52"/>
        </w:rPr>
        <w:t>办事指南</w:t>
      </w:r>
    </w:p>
    <w:p w:rsidR="003C0B1D" w:rsidRPr="00D90FF5" w:rsidRDefault="003C0B1D">
      <w:pPr>
        <w:pStyle w:val="afa"/>
        <w:rPr>
          <w:rFonts w:ascii="方正小标宋_GBK" w:eastAsia="方正小标宋_GBK" w:hAnsi="方正小标宋_GBK" w:cs="方正小标宋_GBK"/>
          <w:color w:val="auto"/>
          <w:sz w:val="52"/>
          <w:szCs w:val="52"/>
        </w:rPr>
      </w:pPr>
    </w:p>
    <w:p w:rsidR="00CA0655" w:rsidRPr="00D90FF5" w:rsidRDefault="00CA0655">
      <w:pPr>
        <w:pStyle w:val="afa"/>
        <w:rPr>
          <w:color w:val="auto"/>
        </w:rPr>
      </w:pPr>
    </w:p>
    <w:p w:rsidR="003C0B1D" w:rsidRPr="00D90FF5" w:rsidRDefault="003C0B1D">
      <w:pPr>
        <w:pStyle w:val="afa"/>
        <w:rPr>
          <w:color w:val="auto"/>
        </w:rPr>
      </w:pPr>
    </w:p>
    <w:p w:rsidR="003C0B1D" w:rsidRPr="00D90FF5" w:rsidRDefault="003C0B1D">
      <w:pPr>
        <w:pStyle w:val="afa"/>
        <w:rPr>
          <w:color w:val="auto"/>
        </w:rPr>
      </w:pPr>
    </w:p>
    <w:p w:rsidR="003C0B1D" w:rsidRPr="00D90FF5" w:rsidRDefault="003C0B1D">
      <w:pPr>
        <w:pStyle w:val="afa"/>
        <w:rPr>
          <w:color w:val="auto"/>
        </w:rPr>
      </w:pPr>
    </w:p>
    <w:p w:rsidR="003C0B1D" w:rsidRPr="00D90FF5" w:rsidRDefault="003C0B1D">
      <w:pPr>
        <w:pStyle w:val="afa"/>
        <w:rPr>
          <w:color w:val="auto"/>
        </w:rPr>
      </w:pPr>
    </w:p>
    <w:p w:rsidR="003C0B1D" w:rsidRPr="00D90FF5" w:rsidRDefault="003C0B1D">
      <w:pPr>
        <w:pStyle w:val="afa"/>
        <w:adjustRightInd w:val="0"/>
        <w:snapToGrid w:val="0"/>
        <w:spacing w:line="240" w:lineRule="auto"/>
        <w:rPr>
          <w:color w:val="auto"/>
          <w:sz w:val="21"/>
          <w:szCs w:val="21"/>
        </w:rPr>
      </w:pPr>
    </w:p>
    <w:p w:rsidR="003C0B1D" w:rsidRPr="00D90FF5" w:rsidRDefault="003C0B1D">
      <w:pPr>
        <w:jc w:val="center"/>
        <w:rPr>
          <w:rFonts w:ascii="黑体" w:eastAsia="黑体" w:hAnsi="黑体"/>
          <w:kern w:val="0"/>
          <w:sz w:val="32"/>
          <w:szCs w:val="32"/>
        </w:rPr>
      </w:pPr>
    </w:p>
    <w:p w:rsidR="002D1F77" w:rsidRPr="00D90FF5" w:rsidRDefault="002D1F77">
      <w:pPr>
        <w:jc w:val="center"/>
        <w:rPr>
          <w:rFonts w:ascii="黑体" w:eastAsia="黑体" w:hAnsi="黑体"/>
          <w:kern w:val="0"/>
          <w:sz w:val="32"/>
          <w:szCs w:val="32"/>
        </w:rPr>
      </w:pPr>
    </w:p>
    <w:p w:rsidR="003C0B1D" w:rsidRPr="00D90FF5" w:rsidRDefault="00630521">
      <w:pPr>
        <w:jc w:val="center"/>
        <w:rPr>
          <w:rFonts w:ascii="黑体" w:eastAsia="黑体" w:hAnsi="黑体"/>
          <w:kern w:val="0"/>
          <w:sz w:val="32"/>
          <w:szCs w:val="32"/>
        </w:rPr>
      </w:pPr>
      <w:r w:rsidRPr="00D90FF5">
        <w:rPr>
          <w:rFonts w:ascii="黑体" w:eastAsia="黑体" w:hAnsi="黑体" w:hint="eastAsia"/>
          <w:kern w:val="0"/>
          <w:sz w:val="32"/>
          <w:szCs w:val="32"/>
        </w:rPr>
        <w:t>云南省气象局</w:t>
      </w:r>
    </w:p>
    <w:p w:rsidR="003C0B1D" w:rsidRPr="00D90FF5" w:rsidRDefault="00630521">
      <w:pPr>
        <w:jc w:val="center"/>
        <w:rPr>
          <w:rFonts w:ascii="黑体" w:eastAsia="黑体" w:hAnsi="黑体"/>
          <w:kern w:val="0"/>
          <w:sz w:val="32"/>
          <w:szCs w:val="32"/>
        </w:rPr>
        <w:sectPr w:rsidR="003C0B1D" w:rsidRPr="00D90FF5" w:rsidSect="002D1F77">
          <w:headerReference w:type="even" r:id="rId9"/>
          <w:footerReference w:type="even" r:id="rId10"/>
          <w:footerReference w:type="default" r:id="rId11"/>
          <w:headerReference w:type="first" r:id="rId12"/>
          <w:footerReference w:type="first" r:id="rId13"/>
          <w:pgSz w:w="11906" w:h="16838"/>
          <w:pgMar w:top="2098" w:right="1474" w:bottom="1985" w:left="1588" w:header="1134" w:footer="1745" w:gutter="0"/>
          <w:pgNumType w:start="1"/>
          <w:cols w:space="720"/>
          <w:formProt w:val="0"/>
          <w:titlePg/>
          <w:docGrid w:type="lines" w:linePitch="312"/>
        </w:sectPr>
      </w:pPr>
      <w:r w:rsidRPr="00D90FF5">
        <w:rPr>
          <w:rFonts w:ascii="黑体" w:eastAsia="黑体" w:hAnsi="黑体" w:hint="eastAsia"/>
          <w:kern w:val="0"/>
          <w:sz w:val="32"/>
          <w:szCs w:val="32"/>
        </w:rPr>
        <w:t>202</w:t>
      </w:r>
      <w:r w:rsidRPr="00D90FF5">
        <w:rPr>
          <w:rFonts w:ascii="黑体" w:eastAsia="黑体" w:hAnsi="黑体"/>
          <w:kern w:val="0"/>
          <w:sz w:val="32"/>
          <w:szCs w:val="32"/>
        </w:rPr>
        <w:t>1</w:t>
      </w:r>
      <w:r w:rsidRPr="00D90FF5">
        <w:rPr>
          <w:rFonts w:ascii="黑体" w:eastAsia="黑体" w:hAnsi="黑体" w:hint="eastAsia"/>
          <w:kern w:val="0"/>
          <w:sz w:val="32"/>
          <w:szCs w:val="32"/>
        </w:rPr>
        <w:t>年</w:t>
      </w:r>
      <w:r w:rsidRPr="00D90FF5">
        <w:rPr>
          <w:rFonts w:ascii="黑体" w:eastAsia="黑体" w:hAnsi="黑体"/>
          <w:kern w:val="0"/>
          <w:sz w:val="32"/>
          <w:szCs w:val="32"/>
        </w:rPr>
        <w:t>5</w:t>
      </w:r>
      <w:r w:rsidRPr="00D90FF5">
        <w:rPr>
          <w:rFonts w:ascii="黑体" w:eastAsia="黑体" w:hAnsi="黑体" w:hint="eastAsia"/>
          <w:kern w:val="0"/>
          <w:sz w:val="32"/>
          <w:szCs w:val="32"/>
        </w:rPr>
        <w:t>月</w:t>
      </w:r>
      <w:r w:rsidRPr="00D90FF5">
        <w:rPr>
          <w:rFonts w:ascii="黑体" w:eastAsia="黑体" w:hAnsi="黑体"/>
          <w:kern w:val="0"/>
          <w:sz w:val="32"/>
          <w:szCs w:val="32"/>
        </w:rPr>
        <w:t>6</w:t>
      </w:r>
      <w:r w:rsidRPr="00D90FF5">
        <w:rPr>
          <w:rFonts w:ascii="黑体" w:eastAsia="黑体" w:hAnsi="黑体" w:hint="eastAsia"/>
          <w:kern w:val="0"/>
          <w:sz w:val="32"/>
          <w:szCs w:val="32"/>
        </w:rPr>
        <w:t>日</w:t>
      </w:r>
    </w:p>
    <w:p w:rsidR="003C0B1D" w:rsidRPr="00D90FF5" w:rsidRDefault="00417477">
      <w:pPr>
        <w:pStyle w:val="af7"/>
        <w:widowControl w:val="0"/>
      </w:pPr>
      <w:r w:rsidRPr="00D90FF5">
        <w:rPr>
          <w:rFonts w:hint="eastAsia"/>
        </w:rPr>
        <w:lastRenderedPageBreak/>
        <w:t>除电力、通信以外的</w:t>
      </w:r>
      <w:r w:rsidR="00656B0C" w:rsidRPr="00D90FF5">
        <w:rPr>
          <w:rFonts w:hint="eastAsia"/>
        </w:rPr>
        <w:t>雷电防护</w:t>
      </w:r>
      <w:r w:rsidRPr="00D90FF5">
        <w:rPr>
          <w:rFonts w:hint="eastAsia"/>
        </w:rPr>
        <w:t>装置检测单位资质认定（</w:t>
      </w:r>
      <w:r w:rsidR="006D0584" w:rsidRPr="00D90FF5">
        <w:rPr>
          <w:rFonts w:hint="eastAsia"/>
        </w:rPr>
        <w:t>甲级</w:t>
      </w:r>
      <w:r w:rsidRPr="00D90FF5">
        <w:rPr>
          <w:rFonts w:hint="eastAsia"/>
        </w:rPr>
        <w:t>）</w:t>
      </w:r>
      <w:r w:rsidR="00630521" w:rsidRPr="00D90FF5">
        <w:rPr>
          <w:rFonts w:hint="eastAsia"/>
        </w:rPr>
        <w:t>办事指南</w:t>
      </w:r>
    </w:p>
    <w:p w:rsidR="003C0B1D" w:rsidRPr="00D90FF5" w:rsidRDefault="00630521">
      <w:pPr>
        <w:pStyle w:val="af8"/>
        <w:widowControl w:val="0"/>
        <w:ind w:firstLine="480"/>
      </w:pPr>
      <w:r w:rsidRPr="00D90FF5">
        <w:rPr>
          <w:rFonts w:hint="eastAsia"/>
        </w:rPr>
        <w:t>一、受理范围</w:t>
      </w:r>
    </w:p>
    <w:p w:rsidR="003C0B1D" w:rsidRPr="00D90FF5" w:rsidRDefault="00630521">
      <w:pPr>
        <w:pStyle w:val="af8"/>
        <w:widowControl w:val="0"/>
        <w:ind w:firstLine="480"/>
        <w:rPr>
          <w:rFonts w:asciiTheme="majorEastAsia" w:eastAsiaTheme="minorEastAsia" w:hAnsiTheme="majorEastAsia" w:cs="仿宋_GB2312"/>
        </w:rPr>
      </w:pPr>
      <w:r w:rsidRPr="00D90FF5">
        <w:rPr>
          <w:rFonts w:asciiTheme="majorEastAsia" w:eastAsiaTheme="minorEastAsia" w:hAnsiTheme="majorEastAsia" w:cs="仿宋_GB2312" w:hint="eastAsia"/>
        </w:rPr>
        <w:t>本行政许可适用于</w:t>
      </w:r>
      <w:r w:rsidR="00096DD7" w:rsidRPr="00D90FF5">
        <w:rPr>
          <w:rFonts w:asciiTheme="majorEastAsia" w:eastAsiaTheme="minorEastAsia" w:hAnsiTheme="majorEastAsia" w:cs="仿宋_GB2312" w:hint="eastAsia"/>
        </w:rPr>
        <w:t>除电力、通信以外的雷电防护装置检测单位资质认定（</w:t>
      </w:r>
      <w:r w:rsidR="006D0584" w:rsidRPr="00D90FF5">
        <w:rPr>
          <w:rFonts w:asciiTheme="majorEastAsia" w:eastAsiaTheme="minorEastAsia" w:hAnsiTheme="majorEastAsia" w:cs="仿宋_GB2312" w:hint="eastAsia"/>
        </w:rPr>
        <w:t>甲级</w:t>
      </w:r>
      <w:r w:rsidR="00096DD7" w:rsidRPr="00D90FF5">
        <w:rPr>
          <w:rFonts w:asciiTheme="majorEastAsia" w:eastAsiaTheme="minorEastAsia" w:hAnsiTheme="majorEastAsia" w:cs="仿宋_GB2312" w:hint="eastAsia"/>
        </w:rPr>
        <w:t>）</w:t>
      </w:r>
      <w:r w:rsidRPr="00D90FF5">
        <w:rPr>
          <w:rFonts w:asciiTheme="majorEastAsia" w:eastAsiaTheme="minorEastAsia" w:hAnsiTheme="majorEastAsia" w:cs="仿宋_GB2312" w:hint="eastAsia"/>
        </w:rPr>
        <w:t>的许可申请。</w:t>
      </w:r>
    </w:p>
    <w:p w:rsidR="003C0B1D" w:rsidRPr="00D90FF5" w:rsidRDefault="00630521">
      <w:pPr>
        <w:pStyle w:val="af8"/>
        <w:widowControl w:val="0"/>
        <w:ind w:firstLine="480"/>
        <w:rPr>
          <w:rFonts w:ascii="仿宋_GB2312" w:eastAsia="仿宋_GB2312" w:hAnsi="仿宋_GB2312" w:cs="仿宋_GB2312"/>
        </w:rPr>
      </w:pPr>
      <w:r w:rsidRPr="00D90FF5">
        <w:rPr>
          <w:rFonts w:hint="eastAsia"/>
        </w:rPr>
        <w:t>二、办理依据</w:t>
      </w:r>
    </w:p>
    <w:p w:rsidR="00656B0C" w:rsidRPr="00D90FF5" w:rsidRDefault="00656B0C" w:rsidP="00656B0C">
      <w:pPr>
        <w:pStyle w:val="af8"/>
        <w:widowControl w:val="0"/>
        <w:ind w:firstLine="480"/>
        <w:rPr>
          <w:rFonts w:asciiTheme="majorEastAsia" w:eastAsiaTheme="minorEastAsia" w:hAnsiTheme="majorEastAsia" w:cs="仿宋_GB2312"/>
        </w:rPr>
      </w:pPr>
      <w:r w:rsidRPr="00D90FF5">
        <w:rPr>
          <w:rFonts w:asciiTheme="majorEastAsia" w:eastAsiaTheme="minorEastAsia" w:hAnsiTheme="majorEastAsia" w:cs="仿宋_GB2312" w:hint="eastAsia"/>
          <w:bCs/>
        </w:rPr>
        <w:t>《气象灾害防御条例》（国务院令第570号）</w:t>
      </w:r>
      <w:r w:rsidRPr="00D90FF5">
        <w:rPr>
          <w:rFonts w:asciiTheme="majorEastAsia" w:eastAsiaTheme="minorEastAsia" w:hAnsiTheme="majorEastAsia" w:cs="仿宋_GB2312" w:hint="eastAsia"/>
        </w:rPr>
        <w:t>第二十四条</w:t>
      </w:r>
      <w:r w:rsidR="008D5489" w:rsidRPr="00D90FF5">
        <w:rPr>
          <w:rFonts w:asciiTheme="majorEastAsia" w:eastAsiaTheme="minorEastAsia" w:hAnsiTheme="majorEastAsia" w:cs="仿宋_GB2312" w:hint="eastAsia"/>
        </w:rPr>
        <w:t>：</w:t>
      </w:r>
      <w:r w:rsidRPr="00D90FF5">
        <w:rPr>
          <w:rFonts w:asciiTheme="majorEastAsia" w:eastAsiaTheme="minorEastAsia" w:hAnsiTheme="majorEastAsia" w:cs="仿宋_GB2312" w:hint="eastAsia"/>
        </w:rPr>
        <w:t>从事雷电防护装置检测的单位应当具备下列条件，取得国务院气象主管机构或者省、自治区、直辖市气象主管机构颁发的资质证：（一）有法人资格；（二）有固定的办公场所和必要的设备、设施；（三）有相应的专业技术人员；（四）有完备的技术和质量管理制度；（五）国务院气象主管机构规定的其他条件。从事电力、通信雷电防护装置检测的单位的资质证由国务院气象主管机构和国务院电力或者国务院通信主管部门共同颁发。</w:t>
      </w:r>
    </w:p>
    <w:p w:rsidR="00656B0C" w:rsidRPr="00D90FF5" w:rsidRDefault="00656B0C" w:rsidP="00656B0C">
      <w:pPr>
        <w:pStyle w:val="af8"/>
        <w:widowControl w:val="0"/>
        <w:ind w:firstLine="480"/>
        <w:rPr>
          <w:rFonts w:asciiTheme="majorEastAsia" w:eastAsiaTheme="minorEastAsia" w:hAnsiTheme="majorEastAsia" w:cs="仿宋_GB2312"/>
        </w:rPr>
      </w:pPr>
      <w:r w:rsidRPr="00D90FF5">
        <w:rPr>
          <w:rFonts w:asciiTheme="majorEastAsia" w:eastAsiaTheme="minorEastAsia" w:hAnsiTheme="majorEastAsia" w:cs="仿宋_GB2312" w:hint="eastAsia"/>
          <w:bCs/>
        </w:rPr>
        <w:t>《雷电防护装置检测资质管理办法》（中国气象局令第31号</w:t>
      </w:r>
      <w:r w:rsidR="008D5489" w:rsidRPr="00D90FF5">
        <w:rPr>
          <w:rFonts w:asciiTheme="majorEastAsia" w:eastAsiaTheme="minorEastAsia" w:hAnsiTheme="majorEastAsia" w:cs="仿宋_GB2312" w:hint="eastAsia"/>
          <w:bCs/>
        </w:rPr>
        <w:t>发布，第3</w:t>
      </w:r>
      <w:r w:rsidR="008D5489" w:rsidRPr="00D90FF5">
        <w:rPr>
          <w:rFonts w:asciiTheme="majorEastAsia" w:eastAsiaTheme="minorEastAsia" w:hAnsiTheme="majorEastAsia" w:cs="仿宋_GB2312"/>
          <w:bCs/>
        </w:rPr>
        <w:t>8号修订</w:t>
      </w:r>
      <w:r w:rsidRPr="00D90FF5">
        <w:rPr>
          <w:rFonts w:asciiTheme="majorEastAsia" w:eastAsiaTheme="minorEastAsia" w:hAnsiTheme="majorEastAsia" w:cs="仿宋_GB2312" w:hint="eastAsia"/>
          <w:bCs/>
        </w:rPr>
        <w:t>）</w:t>
      </w:r>
      <w:r w:rsidRPr="00D90FF5">
        <w:rPr>
          <w:rFonts w:asciiTheme="majorEastAsia" w:eastAsiaTheme="minorEastAsia" w:hAnsiTheme="majorEastAsia" w:cs="仿宋_GB2312" w:hint="eastAsia"/>
        </w:rPr>
        <w:t>第三条</w:t>
      </w:r>
      <w:r w:rsidR="008D5489" w:rsidRPr="00D90FF5">
        <w:rPr>
          <w:rFonts w:asciiTheme="majorEastAsia" w:eastAsiaTheme="minorEastAsia" w:hAnsiTheme="majorEastAsia" w:cs="仿宋_GB2312" w:hint="eastAsia"/>
        </w:rPr>
        <w:t>：</w:t>
      </w:r>
      <w:r w:rsidRPr="00D90FF5">
        <w:rPr>
          <w:rFonts w:asciiTheme="majorEastAsia" w:eastAsiaTheme="minorEastAsia" w:hAnsiTheme="majorEastAsia" w:cs="仿宋_GB2312" w:hint="eastAsia"/>
        </w:rPr>
        <w:t>国务院气象主管机构负责全国雷电防护装置检测资质的监督管理工作。省、自治区、直辖市气象主管机构负责本行政区域内雷电防护装置检测资质的管理和认定工作。</w:t>
      </w:r>
    </w:p>
    <w:p w:rsidR="003C0B1D" w:rsidRPr="00D90FF5" w:rsidRDefault="00630521">
      <w:pPr>
        <w:pStyle w:val="af8"/>
        <w:widowControl w:val="0"/>
        <w:ind w:firstLine="480"/>
      </w:pPr>
      <w:r w:rsidRPr="00D90FF5">
        <w:rPr>
          <w:rFonts w:hint="eastAsia"/>
        </w:rPr>
        <w:t>三、实施机构</w:t>
      </w:r>
    </w:p>
    <w:p w:rsidR="003C0B1D" w:rsidRPr="00D90FF5" w:rsidRDefault="00630521" w:rsidP="00656B0C">
      <w:pPr>
        <w:pStyle w:val="11"/>
        <w:ind w:firstLine="480"/>
      </w:pPr>
      <w:r w:rsidRPr="00D90FF5">
        <w:rPr>
          <w:rFonts w:hint="eastAsia"/>
        </w:rPr>
        <w:t>云南省气象局</w:t>
      </w:r>
      <w:r w:rsidR="00656B0C" w:rsidRPr="00D90FF5">
        <w:rPr>
          <w:rFonts w:hint="eastAsia"/>
        </w:rPr>
        <w:t>，</w:t>
      </w:r>
      <w:r w:rsidR="00964947" w:rsidRPr="00D90FF5">
        <w:rPr>
          <w:rFonts w:hint="eastAsia"/>
        </w:rPr>
        <w:t>是办理该行政许可事项的</w:t>
      </w:r>
      <w:r w:rsidR="00656B0C" w:rsidRPr="00D90FF5">
        <w:rPr>
          <w:rFonts w:hint="eastAsia"/>
        </w:rPr>
        <w:t>法律授权组织。负责该行政许可事项的受理、审查、现场核查、专家评审、公示</w:t>
      </w:r>
      <w:r w:rsidR="000B10E7" w:rsidRPr="00D90FF5">
        <w:rPr>
          <w:rFonts w:hint="eastAsia"/>
        </w:rPr>
        <w:t>和</w:t>
      </w:r>
      <w:proofErr w:type="gramStart"/>
      <w:r w:rsidR="00656B0C" w:rsidRPr="00D90FF5">
        <w:rPr>
          <w:rFonts w:hint="eastAsia"/>
        </w:rPr>
        <w:t>作出</w:t>
      </w:r>
      <w:proofErr w:type="gramEnd"/>
      <w:r w:rsidR="00656B0C" w:rsidRPr="00D90FF5">
        <w:rPr>
          <w:rFonts w:hint="eastAsia"/>
        </w:rPr>
        <w:t>行政许可决定。</w:t>
      </w:r>
    </w:p>
    <w:p w:rsidR="003C0B1D" w:rsidRPr="00D90FF5" w:rsidRDefault="00630521">
      <w:pPr>
        <w:pStyle w:val="11"/>
        <w:widowControl w:val="0"/>
        <w:ind w:firstLine="480"/>
        <w:rPr>
          <w:rFonts w:ascii="黑体" w:eastAsia="黑体" w:hAnsi="黑体" w:cs="黑体"/>
        </w:rPr>
      </w:pPr>
      <w:r w:rsidRPr="00D90FF5">
        <w:rPr>
          <w:rFonts w:ascii="黑体" w:eastAsia="黑体" w:hAnsi="黑体" w:cs="黑体" w:hint="eastAsia"/>
        </w:rPr>
        <w:t>四、办件类型</w:t>
      </w:r>
    </w:p>
    <w:p w:rsidR="003C0B1D" w:rsidRPr="00D90FF5" w:rsidRDefault="00630521">
      <w:pPr>
        <w:pStyle w:val="11"/>
        <w:widowControl w:val="0"/>
        <w:ind w:firstLine="480"/>
      </w:pPr>
      <w:r w:rsidRPr="00D90FF5">
        <w:rPr>
          <w:rFonts w:hint="eastAsia"/>
        </w:rPr>
        <w:t>承诺件。</w:t>
      </w:r>
    </w:p>
    <w:p w:rsidR="003C0B1D" w:rsidRPr="00D90FF5" w:rsidRDefault="00630521">
      <w:pPr>
        <w:pStyle w:val="af8"/>
        <w:widowControl w:val="0"/>
        <w:ind w:firstLine="480"/>
      </w:pPr>
      <w:r w:rsidRPr="00D90FF5">
        <w:rPr>
          <w:rFonts w:hint="eastAsia"/>
        </w:rPr>
        <w:t>五、许可条件</w:t>
      </w:r>
    </w:p>
    <w:p w:rsidR="003C0B1D" w:rsidRPr="00D90FF5" w:rsidRDefault="00630521">
      <w:pPr>
        <w:pStyle w:val="afc"/>
        <w:widowControl w:val="0"/>
        <w:ind w:firstLine="482"/>
      </w:pPr>
      <w:r w:rsidRPr="00D90FF5">
        <w:rPr>
          <w:rFonts w:hint="eastAsia"/>
        </w:rPr>
        <w:t>（一）予以许可的条件</w:t>
      </w:r>
      <w:r w:rsidRPr="00D90FF5">
        <w:rPr>
          <w:rFonts w:hint="eastAsia"/>
        </w:rPr>
        <w:t xml:space="preserve"> </w:t>
      </w:r>
    </w:p>
    <w:p w:rsidR="003C0B1D" w:rsidRPr="00D90FF5" w:rsidRDefault="00630521">
      <w:pPr>
        <w:pStyle w:val="afc"/>
        <w:widowControl w:val="0"/>
        <w:ind w:firstLine="480"/>
      </w:pPr>
      <w:r w:rsidRPr="00D90FF5">
        <w:rPr>
          <w:rFonts w:asciiTheme="majorEastAsia" w:hAnsiTheme="majorEastAsia" w:hint="eastAsia"/>
          <w:b w:val="0"/>
          <w:bCs w:val="0"/>
          <w:szCs w:val="24"/>
        </w:rPr>
        <w:t>申请条件：</w:t>
      </w:r>
      <w:r w:rsidRPr="00D90FF5">
        <w:rPr>
          <w:rFonts w:hint="eastAsia"/>
        </w:rPr>
        <w:t xml:space="preserve">            </w:t>
      </w:r>
    </w:p>
    <w:p w:rsidR="001815E1" w:rsidRPr="00D90FF5" w:rsidRDefault="001815E1" w:rsidP="001815E1">
      <w:pPr>
        <w:pStyle w:val="afc"/>
        <w:widowControl w:val="0"/>
        <w:ind w:firstLine="480"/>
        <w:rPr>
          <w:rFonts w:asciiTheme="majorEastAsia" w:hAnsiTheme="majorEastAsia"/>
          <w:b w:val="0"/>
        </w:rPr>
      </w:pPr>
      <w:r w:rsidRPr="00D90FF5">
        <w:rPr>
          <w:rFonts w:asciiTheme="majorEastAsia" w:hAnsiTheme="majorEastAsia" w:hint="eastAsia"/>
          <w:b w:val="0"/>
        </w:rPr>
        <w:t>申请雷电防护装置检测资质的单位应当具备以下基本条件：</w:t>
      </w:r>
    </w:p>
    <w:p w:rsidR="001815E1" w:rsidRPr="00D90FF5" w:rsidRDefault="001815E1" w:rsidP="001815E1">
      <w:pPr>
        <w:pStyle w:val="afc"/>
        <w:widowControl w:val="0"/>
        <w:ind w:firstLine="480"/>
        <w:rPr>
          <w:rFonts w:asciiTheme="majorEastAsia" w:hAnsiTheme="majorEastAsia"/>
          <w:b w:val="0"/>
        </w:rPr>
      </w:pPr>
      <w:r w:rsidRPr="00D90FF5">
        <w:rPr>
          <w:rFonts w:asciiTheme="majorEastAsia" w:hAnsiTheme="majorEastAsia" w:hint="eastAsia"/>
          <w:b w:val="0"/>
        </w:rPr>
        <w:t>1.独立法人资格；</w:t>
      </w:r>
    </w:p>
    <w:p w:rsidR="001815E1" w:rsidRPr="00D90FF5" w:rsidRDefault="001815E1" w:rsidP="001815E1">
      <w:pPr>
        <w:pStyle w:val="afc"/>
        <w:widowControl w:val="0"/>
        <w:ind w:firstLine="480"/>
        <w:rPr>
          <w:rFonts w:asciiTheme="majorEastAsia" w:hAnsiTheme="majorEastAsia"/>
          <w:b w:val="0"/>
        </w:rPr>
      </w:pPr>
      <w:r w:rsidRPr="00D90FF5">
        <w:rPr>
          <w:rFonts w:asciiTheme="majorEastAsia" w:hAnsiTheme="majorEastAsia" w:hint="eastAsia"/>
          <w:b w:val="0"/>
        </w:rPr>
        <w:t>2.具有满足雷电防护装置检测业务需要的经营场所；</w:t>
      </w:r>
    </w:p>
    <w:p w:rsidR="001815E1" w:rsidRPr="00D90FF5" w:rsidRDefault="001815E1" w:rsidP="001815E1">
      <w:pPr>
        <w:pStyle w:val="afc"/>
        <w:widowControl w:val="0"/>
        <w:ind w:firstLine="480"/>
        <w:rPr>
          <w:rFonts w:asciiTheme="majorEastAsia" w:hAnsiTheme="majorEastAsia"/>
          <w:b w:val="0"/>
        </w:rPr>
      </w:pPr>
      <w:r w:rsidRPr="00D90FF5">
        <w:rPr>
          <w:rFonts w:asciiTheme="majorEastAsia" w:hAnsiTheme="majorEastAsia" w:hint="eastAsia"/>
          <w:b w:val="0"/>
        </w:rPr>
        <w:t>3.从事雷电防护装置检测工作的人员应当具备雷电防护装置检测能力；在具备雷电防护装置检测能力的人员中，应当有一定数量的与防雷、建筑、电子、电气、气象、通信、电力、计算机相关专业的高、中级专业技术人员，并在其从业单位参加社会保险；</w:t>
      </w:r>
    </w:p>
    <w:p w:rsidR="001815E1" w:rsidRPr="00D90FF5" w:rsidRDefault="001815E1" w:rsidP="001815E1">
      <w:pPr>
        <w:pStyle w:val="afc"/>
        <w:widowControl w:val="0"/>
        <w:ind w:firstLine="480"/>
        <w:rPr>
          <w:rFonts w:asciiTheme="majorEastAsia" w:hAnsiTheme="majorEastAsia"/>
          <w:b w:val="0"/>
        </w:rPr>
      </w:pPr>
      <w:r w:rsidRPr="00D90FF5">
        <w:rPr>
          <w:rFonts w:asciiTheme="majorEastAsia" w:hAnsiTheme="majorEastAsia" w:hint="eastAsia"/>
          <w:b w:val="0"/>
        </w:rPr>
        <w:t>4.具有雷电防护装置检测质量管理体系，并有健全的技术、档案和安全管理</w:t>
      </w:r>
      <w:r w:rsidRPr="00D90FF5">
        <w:rPr>
          <w:rFonts w:asciiTheme="majorEastAsia" w:hAnsiTheme="majorEastAsia" w:hint="eastAsia"/>
          <w:b w:val="0"/>
        </w:rPr>
        <w:lastRenderedPageBreak/>
        <w:t>制度；</w:t>
      </w:r>
    </w:p>
    <w:p w:rsidR="001815E1" w:rsidRPr="00D90FF5" w:rsidRDefault="001815E1" w:rsidP="001815E1">
      <w:pPr>
        <w:pStyle w:val="afc"/>
        <w:widowControl w:val="0"/>
        <w:ind w:firstLine="480"/>
        <w:rPr>
          <w:rFonts w:asciiTheme="majorEastAsia" w:hAnsiTheme="majorEastAsia"/>
          <w:b w:val="0"/>
        </w:rPr>
      </w:pPr>
      <w:r w:rsidRPr="00D90FF5">
        <w:rPr>
          <w:rFonts w:asciiTheme="majorEastAsia" w:hAnsiTheme="majorEastAsia" w:hint="eastAsia"/>
          <w:b w:val="0"/>
        </w:rPr>
        <w:t>5.具有与所申请资质等级相适应的技术能力和良好信誉；</w:t>
      </w:r>
    </w:p>
    <w:p w:rsidR="001815E1" w:rsidRPr="00D90FF5" w:rsidRDefault="001815E1" w:rsidP="001815E1">
      <w:pPr>
        <w:pStyle w:val="afc"/>
        <w:widowControl w:val="0"/>
        <w:ind w:firstLine="480"/>
        <w:rPr>
          <w:rFonts w:asciiTheme="majorEastAsia" w:hAnsiTheme="majorEastAsia"/>
        </w:rPr>
      </w:pPr>
      <w:r w:rsidRPr="00D90FF5">
        <w:rPr>
          <w:rFonts w:asciiTheme="majorEastAsia" w:hAnsiTheme="majorEastAsia" w:hint="eastAsia"/>
          <w:b w:val="0"/>
        </w:rPr>
        <w:t>6.用于雷电防护装置检测的专用仪器设备应当经法定计量检定机构检定或者校准，并在有效期内。</w:t>
      </w:r>
    </w:p>
    <w:p w:rsidR="007D6B6E" w:rsidRPr="00D90FF5" w:rsidRDefault="007D6B6E" w:rsidP="007D6B6E">
      <w:pPr>
        <w:pStyle w:val="afc"/>
        <w:ind w:firstLine="480"/>
        <w:rPr>
          <w:rFonts w:asciiTheme="majorEastAsia" w:hAnsiTheme="majorEastAsia"/>
          <w:b w:val="0"/>
        </w:rPr>
      </w:pPr>
      <w:r w:rsidRPr="00D90FF5">
        <w:rPr>
          <w:rFonts w:asciiTheme="majorEastAsia" w:hAnsiTheme="majorEastAsia" w:hint="eastAsia"/>
          <w:b w:val="0"/>
        </w:rPr>
        <w:t>申请甲级资质的单位除了符合上述基本条件外，还应当同时符合以下条件：</w:t>
      </w:r>
    </w:p>
    <w:p w:rsidR="007D6B6E" w:rsidRPr="00D90FF5" w:rsidRDefault="007D6B6E" w:rsidP="007D6B6E">
      <w:pPr>
        <w:pStyle w:val="afc"/>
        <w:ind w:firstLine="480"/>
        <w:rPr>
          <w:rFonts w:asciiTheme="majorEastAsia" w:hAnsiTheme="majorEastAsia"/>
          <w:b w:val="0"/>
        </w:rPr>
      </w:pPr>
      <w:r w:rsidRPr="00D90FF5">
        <w:rPr>
          <w:rFonts w:asciiTheme="majorEastAsia" w:hAnsiTheme="majorEastAsia" w:hint="eastAsia"/>
          <w:b w:val="0"/>
        </w:rPr>
        <w:t>1.具备雷电防护装置检测能力的人员，其中具有高级技术职称的不少于二名，具有中级技术职称的不少于六名；技术负责人应当具有高级技术职称，从事雷电防护装置检测工作四年以上，并具备甲级资质等级要求的雷电防护装置检测专业知识和能力；</w:t>
      </w:r>
    </w:p>
    <w:p w:rsidR="007D6B6E" w:rsidRPr="00D90FF5" w:rsidRDefault="007D6B6E" w:rsidP="007D6B6E">
      <w:pPr>
        <w:pStyle w:val="afc"/>
        <w:ind w:firstLine="480"/>
        <w:rPr>
          <w:rFonts w:asciiTheme="majorEastAsia" w:hAnsiTheme="majorEastAsia"/>
          <w:b w:val="0"/>
        </w:rPr>
      </w:pPr>
      <w:r w:rsidRPr="00D90FF5">
        <w:rPr>
          <w:rFonts w:asciiTheme="majorEastAsia" w:hAnsiTheme="majorEastAsia" w:hint="eastAsia"/>
          <w:b w:val="0"/>
        </w:rPr>
        <w:t>2.近三年内开展的雷电防护装置检测项目不少于二百个，且未因检测质量问题引发事故；雷电防护装置检测项目通过省、自治区、直辖市气象主管机构组织的质量考核合格率达百分之九十以上；</w:t>
      </w:r>
    </w:p>
    <w:p w:rsidR="007D6B6E" w:rsidRPr="00D90FF5" w:rsidRDefault="007D6B6E" w:rsidP="007D6B6E">
      <w:pPr>
        <w:pStyle w:val="afc"/>
        <w:ind w:firstLine="480"/>
        <w:rPr>
          <w:rFonts w:asciiTheme="majorEastAsia" w:hAnsiTheme="majorEastAsia"/>
          <w:b w:val="0"/>
        </w:rPr>
      </w:pPr>
      <w:r w:rsidRPr="00D90FF5">
        <w:rPr>
          <w:rFonts w:asciiTheme="majorEastAsia" w:hAnsiTheme="majorEastAsia" w:hint="eastAsia"/>
          <w:b w:val="0"/>
        </w:rPr>
        <w:t>3.具有满足相应技术标准的专业设备；</w:t>
      </w:r>
    </w:p>
    <w:p w:rsidR="007D6B6E" w:rsidRPr="00D90FF5" w:rsidRDefault="007D6B6E" w:rsidP="007D6B6E">
      <w:pPr>
        <w:pStyle w:val="afc"/>
        <w:widowControl w:val="0"/>
        <w:ind w:firstLine="480"/>
        <w:rPr>
          <w:rFonts w:asciiTheme="majorEastAsia" w:hAnsiTheme="majorEastAsia"/>
          <w:b w:val="0"/>
        </w:rPr>
      </w:pPr>
      <w:r w:rsidRPr="00D90FF5">
        <w:rPr>
          <w:rFonts w:asciiTheme="majorEastAsia" w:hAnsiTheme="majorEastAsia" w:hint="eastAsia"/>
          <w:b w:val="0"/>
        </w:rPr>
        <w:t>4.取得乙级资质三年以上。</w:t>
      </w:r>
    </w:p>
    <w:p w:rsidR="003C0B1D" w:rsidRPr="00D90FF5" w:rsidRDefault="00630521" w:rsidP="007D6B6E">
      <w:pPr>
        <w:pStyle w:val="afc"/>
        <w:widowControl w:val="0"/>
        <w:ind w:firstLine="480"/>
        <w:rPr>
          <w:rFonts w:asciiTheme="majorEastAsia" w:hAnsiTheme="majorEastAsia"/>
          <w:b w:val="0"/>
          <w:bCs w:val="0"/>
          <w:szCs w:val="24"/>
        </w:rPr>
      </w:pPr>
      <w:r w:rsidRPr="00D90FF5">
        <w:rPr>
          <w:rFonts w:asciiTheme="majorEastAsia" w:hAnsiTheme="majorEastAsia" w:hint="eastAsia"/>
          <w:b w:val="0"/>
          <w:bCs w:val="0"/>
          <w:szCs w:val="24"/>
        </w:rPr>
        <w:t>同时具备或符合如下条件的，准予批准：</w:t>
      </w:r>
    </w:p>
    <w:p w:rsidR="001815E1" w:rsidRPr="00D90FF5" w:rsidRDefault="001815E1" w:rsidP="001815E1">
      <w:pPr>
        <w:pStyle w:val="afc"/>
        <w:widowControl w:val="0"/>
        <w:ind w:firstLine="480"/>
        <w:rPr>
          <w:rFonts w:asciiTheme="majorEastAsia" w:hAnsiTheme="majorEastAsia"/>
          <w:b w:val="0"/>
        </w:rPr>
      </w:pPr>
      <w:r w:rsidRPr="00D90FF5">
        <w:rPr>
          <w:rFonts w:asciiTheme="majorEastAsia" w:hAnsiTheme="majorEastAsia" w:hint="eastAsia"/>
          <w:b w:val="0"/>
        </w:rPr>
        <w:t>1.申请事项属于本行政机关职权范围；</w:t>
      </w:r>
    </w:p>
    <w:p w:rsidR="001815E1" w:rsidRPr="00D90FF5" w:rsidRDefault="001815E1" w:rsidP="001815E1">
      <w:pPr>
        <w:pStyle w:val="afc"/>
        <w:widowControl w:val="0"/>
        <w:ind w:firstLine="480"/>
        <w:rPr>
          <w:rFonts w:asciiTheme="majorEastAsia" w:hAnsiTheme="majorEastAsia"/>
          <w:b w:val="0"/>
        </w:rPr>
      </w:pPr>
      <w:r w:rsidRPr="00D90FF5">
        <w:rPr>
          <w:rFonts w:asciiTheme="majorEastAsia" w:hAnsiTheme="majorEastAsia" w:hint="eastAsia"/>
          <w:b w:val="0"/>
        </w:rPr>
        <w:t>2.申请人具备相应申请条件；</w:t>
      </w:r>
    </w:p>
    <w:p w:rsidR="001815E1" w:rsidRPr="00D90FF5" w:rsidRDefault="001815E1" w:rsidP="001815E1">
      <w:pPr>
        <w:pStyle w:val="afc"/>
        <w:widowControl w:val="0"/>
        <w:ind w:firstLine="480"/>
        <w:rPr>
          <w:rFonts w:asciiTheme="majorEastAsia" w:hAnsiTheme="majorEastAsia"/>
          <w:b w:val="0"/>
        </w:rPr>
      </w:pPr>
      <w:r w:rsidRPr="00D90FF5">
        <w:rPr>
          <w:rFonts w:asciiTheme="majorEastAsia" w:hAnsiTheme="majorEastAsia" w:hint="eastAsia"/>
          <w:b w:val="0"/>
        </w:rPr>
        <w:t>3.申请材料真实、完整，符合法定形式；</w:t>
      </w:r>
    </w:p>
    <w:p w:rsidR="001815E1" w:rsidRPr="00D90FF5" w:rsidRDefault="001815E1" w:rsidP="001815E1">
      <w:pPr>
        <w:pStyle w:val="afc"/>
        <w:widowControl w:val="0"/>
        <w:ind w:firstLine="480"/>
        <w:rPr>
          <w:rFonts w:asciiTheme="majorEastAsia" w:hAnsiTheme="majorEastAsia"/>
        </w:rPr>
      </w:pPr>
      <w:r w:rsidRPr="00D90FF5">
        <w:rPr>
          <w:rFonts w:asciiTheme="majorEastAsia" w:hAnsiTheme="majorEastAsia" w:hint="eastAsia"/>
          <w:b w:val="0"/>
        </w:rPr>
        <w:t>4.通过雷电防护装置检测资质评审委员会评审等。</w:t>
      </w:r>
    </w:p>
    <w:p w:rsidR="003C0B1D" w:rsidRPr="00D90FF5" w:rsidRDefault="00630521">
      <w:pPr>
        <w:pStyle w:val="afc"/>
        <w:widowControl w:val="0"/>
        <w:ind w:firstLine="482"/>
      </w:pPr>
      <w:r w:rsidRPr="00D90FF5">
        <w:rPr>
          <w:rFonts w:hint="eastAsia"/>
        </w:rPr>
        <w:t>（二）不予许可的情形</w:t>
      </w:r>
    </w:p>
    <w:p w:rsidR="001815E1" w:rsidRPr="00D90FF5" w:rsidRDefault="001815E1" w:rsidP="001815E1">
      <w:pPr>
        <w:pStyle w:val="afc"/>
        <w:widowControl w:val="0"/>
        <w:ind w:firstLine="480"/>
        <w:rPr>
          <w:rFonts w:asciiTheme="majorEastAsia" w:hAnsiTheme="majorEastAsia"/>
          <w:b w:val="0"/>
        </w:rPr>
      </w:pPr>
      <w:r w:rsidRPr="00D90FF5">
        <w:rPr>
          <w:rFonts w:asciiTheme="majorEastAsia" w:hAnsiTheme="majorEastAsia" w:hint="eastAsia"/>
          <w:b w:val="0"/>
        </w:rPr>
        <w:t>1.申请事项不属于本行政机关职权范围；</w:t>
      </w:r>
    </w:p>
    <w:p w:rsidR="001815E1" w:rsidRPr="00D90FF5" w:rsidRDefault="001815E1" w:rsidP="001815E1">
      <w:pPr>
        <w:pStyle w:val="afc"/>
        <w:widowControl w:val="0"/>
        <w:ind w:firstLine="480"/>
        <w:rPr>
          <w:rFonts w:asciiTheme="majorEastAsia" w:hAnsiTheme="majorEastAsia"/>
          <w:b w:val="0"/>
        </w:rPr>
      </w:pPr>
      <w:r w:rsidRPr="00D90FF5">
        <w:rPr>
          <w:rFonts w:asciiTheme="majorEastAsia" w:hAnsiTheme="majorEastAsia" w:hint="eastAsia"/>
          <w:b w:val="0"/>
        </w:rPr>
        <w:t>2.申请人不具备相应申请条件；</w:t>
      </w:r>
    </w:p>
    <w:p w:rsidR="001815E1" w:rsidRPr="00D90FF5" w:rsidRDefault="001815E1" w:rsidP="001815E1">
      <w:pPr>
        <w:pStyle w:val="afc"/>
        <w:widowControl w:val="0"/>
        <w:ind w:firstLine="480"/>
        <w:rPr>
          <w:rFonts w:asciiTheme="majorEastAsia" w:hAnsiTheme="majorEastAsia"/>
          <w:b w:val="0"/>
        </w:rPr>
      </w:pPr>
      <w:r w:rsidRPr="00D90FF5">
        <w:rPr>
          <w:rFonts w:asciiTheme="majorEastAsia" w:hAnsiTheme="majorEastAsia" w:hint="eastAsia"/>
          <w:b w:val="0"/>
        </w:rPr>
        <w:t>3.申请材料不真实、不完整，不符合法定形式；</w:t>
      </w:r>
    </w:p>
    <w:p w:rsidR="001815E1" w:rsidRPr="00D90FF5" w:rsidRDefault="001815E1" w:rsidP="001815E1">
      <w:pPr>
        <w:pStyle w:val="afc"/>
        <w:widowControl w:val="0"/>
        <w:ind w:firstLine="480"/>
        <w:rPr>
          <w:rFonts w:asciiTheme="majorEastAsia" w:hAnsiTheme="majorEastAsia"/>
          <w:b w:val="0"/>
        </w:rPr>
      </w:pPr>
      <w:r w:rsidRPr="00D90FF5">
        <w:rPr>
          <w:rFonts w:asciiTheme="majorEastAsia" w:hAnsiTheme="majorEastAsia" w:hint="eastAsia"/>
          <w:b w:val="0"/>
        </w:rPr>
        <w:t>4.未通过雷电防护装置检测资质评审委员会评审等。</w:t>
      </w:r>
    </w:p>
    <w:p w:rsidR="003C0B1D" w:rsidRPr="00D90FF5" w:rsidRDefault="00630521">
      <w:pPr>
        <w:pStyle w:val="af8"/>
        <w:widowControl w:val="0"/>
        <w:ind w:firstLine="480"/>
      </w:pPr>
      <w:r w:rsidRPr="00D90FF5">
        <w:rPr>
          <w:rFonts w:hint="eastAsia"/>
        </w:rPr>
        <w:t>六、政策、技术、数量限制</w:t>
      </w:r>
    </w:p>
    <w:p w:rsidR="003C0B1D" w:rsidRPr="00D90FF5" w:rsidRDefault="00630521">
      <w:pPr>
        <w:pStyle w:val="11"/>
        <w:widowControl w:val="0"/>
        <w:ind w:firstLine="480"/>
      </w:pPr>
      <w:r w:rsidRPr="00D90FF5">
        <w:rPr>
          <w:rFonts w:hint="eastAsia"/>
        </w:rPr>
        <w:t>本行政许可无政策、技术、数量限制。</w:t>
      </w:r>
    </w:p>
    <w:p w:rsidR="003C0B1D" w:rsidRPr="00D90FF5" w:rsidRDefault="00630521">
      <w:pPr>
        <w:pStyle w:val="af8"/>
        <w:widowControl w:val="0"/>
        <w:ind w:firstLine="480"/>
      </w:pPr>
      <w:r w:rsidRPr="00D90FF5">
        <w:rPr>
          <w:rFonts w:hint="eastAsia"/>
        </w:rPr>
        <w:t>七、申请材料</w:t>
      </w:r>
    </w:p>
    <w:p w:rsidR="003C0B1D" w:rsidRPr="00D90FF5" w:rsidRDefault="00630521">
      <w:pPr>
        <w:pStyle w:val="11"/>
        <w:widowControl w:val="0"/>
        <w:ind w:firstLineChars="0" w:firstLine="0"/>
        <w:jc w:val="center"/>
      </w:pPr>
      <w:r w:rsidRPr="00D90FF5">
        <w:rPr>
          <w:rFonts w:hint="eastAsia"/>
        </w:rPr>
        <w:t>雷电防护装置竣工验收申请材料目录</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957"/>
        <w:gridCol w:w="866"/>
        <w:gridCol w:w="793"/>
        <w:gridCol w:w="1951"/>
        <w:gridCol w:w="2063"/>
      </w:tblGrid>
      <w:tr w:rsidR="00D90FF5" w:rsidRPr="00D90FF5" w:rsidTr="007D6B6E">
        <w:trPr>
          <w:jc w:val="center"/>
        </w:trPr>
        <w:tc>
          <w:tcPr>
            <w:tcW w:w="705" w:type="dxa"/>
            <w:vAlign w:val="center"/>
          </w:tcPr>
          <w:p w:rsidR="003C0B1D" w:rsidRPr="00D90FF5" w:rsidRDefault="00630521">
            <w:pPr>
              <w:pStyle w:val="af3"/>
              <w:widowControl w:val="0"/>
              <w:adjustRightInd w:val="0"/>
              <w:snapToGrid w:val="0"/>
              <w:ind w:firstLineChars="0" w:firstLine="0"/>
              <w:jc w:val="center"/>
              <w:rPr>
                <w:b/>
                <w:sz w:val="18"/>
                <w:szCs w:val="18"/>
              </w:rPr>
            </w:pPr>
            <w:r w:rsidRPr="00D90FF5">
              <w:rPr>
                <w:rFonts w:hint="eastAsia"/>
                <w:b/>
                <w:sz w:val="18"/>
                <w:szCs w:val="18"/>
              </w:rPr>
              <w:t>序号</w:t>
            </w:r>
          </w:p>
        </w:tc>
        <w:tc>
          <w:tcPr>
            <w:tcW w:w="2957" w:type="dxa"/>
            <w:vAlign w:val="center"/>
          </w:tcPr>
          <w:p w:rsidR="003C0B1D" w:rsidRPr="00D90FF5" w:rsidRDefault="00630521">
            <w:pPr>
              <w:pStyle w:val="af3"/>
              <w:widowControl w:val="0"/>
              <w:adjustRightInd w:val="0"/>
              <w:snapToGrid w:val="0"/>
              <w:ind w:firstLineChars="0" w:firstLine="0"/>
              <w:jc w:val="center"/>
              <w:rPr>
                <w:b/>
                <w:sz w:val="18"/>
                <w:szCs w:val="18"/>
              </w:rPr>
            </w:pPr>
            <w:r w:rsidRPr="00D90FF5">
              <w:rPr>
                <w:rFonts w:hint="eastAsia"/>
                <w:b/>
                <w:sz w:val="18"/>
                <w:szCs w:val="18"/>
              </w:rPr>
              <w:t>材料名称</w:t>
            </w:r>
          </w:p>
        </w:tc>
        <w:tc>
          <w:tcPr>
            <w:tcW w:w="866" w:type="dxa"/>
            <w:vAlign w:val="center"/>
          </w:tcPr>
          <w:p w:rsidR="003C0B1D" w:rsidRPr="00D90FF5" w:rsidRDefault="00630521">
            <w:pPr>
              <w:pStyle w:val="af3"/>
              <w:widowControl w:val="0"/>
              <w:adjustRightInd w:val="0"/>
              <w:snapToGrid w:val="0"/>
              <w:ind w:firstLineChars="0" w:firstLine="0"/>
              <w:jc w:val="center"/>
              <w:rPr>
                <w:b/>
                <w:sz w:val="18"/>
                <w:szCs w:val="18"/>
              </w:rPr>
            </w:pPr>
            <w:r w:rsidRPr="00D90FF5">
              <w:rPr>
                <w:rFonts w:hint="eastAsia"/>
                <w:b/>
                <w:sz w:val="18"/>
                <w:szCs w:val="18"/>
              </w:rPr>
              <w:t>材料</w:t>
            </w:r>
          </w:p>
          <w:p w:rsidR="003C0B1D" w:rsidRPr="00D90FF5" w:rsidRDefault="00630521">
            <w:pPr>
              <w:pStyle w:val="af3"/>
              <w:widowControl w:val="0"/>
              <w:adjustRightInd w:val="0"/>
              <w:snapToGrid w:val="0"/>
              <w:ind w:firstLineChars="0" w:firstLine="0"/>
              <w:jc w:val="center"/>
              <w:rPr>
                <w:b/>
                <w:sz w:val="18"/>
                <w:szCs w:val="18"/>
              </w:rPr>
            </w:pPr>
            <w:r w:rsidRPr="00D90FF5">
              <w:rPr>
                <w:rFonts w:hint="eastAsia"/>
                <w:b/>
                <w:sz w:val="18"/>
                <w:szCs w:val="18"/>
              </w:rPr>
              <w:t>形式</w:t>
            </w:r>
          </w:p>
        </w:tc>
        <w:tc>
          <w:tcPr>
            <w:tcW w:w="793" w:type="dxa"/>
            <w:vAlign w:val="center"/>
          </w:tcPr>
          <w:p w:rsidR="003C0B1D" w:rsidRPr="00D90FF5" w:rsidRDefault="00630521">
            <w:pPr>
              <w:pStyle w:val="af3"/>
              <w:widowControl w:val="0"/>
              <w:adjustRightInd w:val="0"/>
              <w:snapToGrid w:val="0"/>
              <w:ind w:firstLineChars="0" w:firstLine="0"/>
              <w:jc w:val="center"/>
              <w:rPr>
                <w:b/>
                <w:sz w:val="18"/>
                <w:szCs w:val="18"/>
              </w:rPr>
            </w:pPr>
            <w:r w:rsidRPr="00D90FF5">
              <w:rPr>
                <w:rFonts w:hint="eastAsia"/>
                <w:b/>
                <w:sz w:val="18"/>
                <w:szCs w:val="18"/>
              </w:rPr>
              <w:t>份数</w:t>
            </w:r>
          </w:p>
        </w:tc>
        <w:tc>
          <w:tcPr>
            <w:tcW w:w="1951" w:type="dxa"/>
            <w:vAlign w:val="center"/>
          </w:tcPr>
          <w:p w:rsidR="003C0B1D" w:rsidRPr="00D90FF5" w:rsidRDefault="00630521">
            <w:pPr>
              <w:pStyle w:val="af3"/>
              <w:widowControl w:val="0"/>
              <w:adjustRightInd w:val="0"/>
              <w:snapToGrid w:val="0"/>
              <w:ind w:firstLineChars="0" w:firstLine="0"/>
              <w:jc w:val="center"/>
              <w:rPr>
                <w:b/>
                <w:sz w:val="18"/>
                <w:szCs w:val="18"/>
              </w:rPr>
            </w:pPr>
            <w:r w:rsidRPr="00D90FF5">
              <w:rPr>
                <w:rFonts w:hint="eastAsia"/>
                <w:b/>
                <w:sz w:val="18"/>
                <w:szCs w:val="18"/>
              </w:rPr>
              <w:t>材料来源</w:t>
            </w:r>
          </w:p>
        </w:tc>
        <w:tc>
          <w:tcPr>
            <w:tcW w:w="2063" w:type="dxa"/>
            <w:vAlign w:val="center"/>
          </w:tcPr>
          <w:p w:rsidR="003C0B1D" w:rsidRPr="00D90FF5" w:rsidRDefault="00630521">
            <w:pPr>
              <w:pStyle w:val="af3"/>
              <w:widowControl w:val="0"/>
              <w:adjustRightInd w:val="0"/>
              <w:snapToGrid w:val="0"/>
              <w:ind w:firstLineChars="0" w:firstLine="0"/>
              <w:jc w:val="center"/>
              <w:rPr>
                <w:b/>
                <w:sz w:val="18"/>
                <w:szCs w:val="18"/>
              </w:rPr>
            </w:pPr>
            <w:r w:rsidRPr="00D90FF5">
              <w:rPr>
                <w:rFonts w:hint="eastAsia"/>
                <w:b/>
                <w:sz w:val="18"/>
                <w:szCs w:val="18"/>
              </w:rPr>
              <w:t>其他要求</w:t>
            </w:r>
          </w:p>
        </w:tc>
      </w:tr>
      <w:tr w:rsidR="00D90FF5" w:rsidRPr="00D90FF5" w:rsidTr="007D6B6E">
        <w:trPr>
          <w:trHeight w:val="418"/>
          <w:jc w:val="center"/>
        </w:trPr>
        <w:tc>
          <w:tcPr>
            <w:tcW w:w="705" w:type="dxa"/>
            <w:vAlign w:val="center"/>
          </w:tcPr>
          <w:p w:rsidR="007D6B6E" w:rsidRPr="00D90FF5" w:rsidRDefault="007D6B6E">
            <w:pPr>
              <w:pStyle w:val="af3"/>
              <w:widowControl w:val="0"/>
              <w:adjustRightInd w:val="0"/>
              <w:snapToGrid w:val="0"/>
              <w:ind w:firstLineChars="0" w:firstLine="0"/>
              <w:jc w:val="center"/>
              <w:rPr>
                <w:sz w:val="18"/>
                <w:szCs w:val="18"/>
              </w:rPr>
            </w:pPr>
            <w:r w:rsidRPr="00D90FF5">
              <w:rPr>
                <w:rFonts w:hint="eastAsia"/>
                <w:sz w:val="18"/>
                <w:szCs w:val="18"/>
              </w:rPr>
              <w:t>1</w:t>
            </w:r>
          </w:p>
        </w:tc>
        <w:tc>
          <w:tcPr>
            <w:tcW w:w="2957" w:type="dxa"/>
            <w:vAlign w:val="center"/>
          </w:tcPr>
          <w:p w:rsidR="007D6B6E" w:rsidRPr="00D90FF5" w:rsidRDefault="007D6B6E">
            <w:pPr>
              <w:pStyle w:val="af3"/>
              <w:widowControl w:val="0"/>
              <w:adjustRightInd w:val="0"/>
              <w:snapToGrid w:val="0"/>
              <w:ind w:firstLineChars="0" w:firstLine="0"/>
              <w:jc w:val="left"/>
              <w:rPr>
                <w:sz w:val="18"/>
                <w:szCs w:val="18"/>
              </w:rPr>
            </w:pPr>
            <w:r w:rsidRPr="00D90FF5">
              <w:rPr>
                <w:sz w:val="18"/>
                <w:szCs w:val="18"/>
              </w:rPr>
              <w:t>《</w:t>
            </w:r>
            <w:r w:rsidRPr="00D90FF5">
              <w:rPr>
                <w:rFonts w:hint="eastAsia"/>
                <w:sz w:val="18"/>
                <w:szCs w:val="18"/>
              </w:rPr>
              <w:t>雷电防护装置检测资质申请表</w:t>
            </w:r>
            <w:r w:rsidRPr="00D90FF5">
              <w:rPr>
                <w:sz w:val="18"/>
                <w:szCs w:val="18"/>
              </w:rPr>
              <w:t>》</w:t>
            </w:r>
          </w:p>
        </w:tc>
        <w:tc>
          <w:tcPr>
            <w:tcW w:w="866" w:type="dxa"/>
            <w:vAlign w:val="center"/>
          </w:tcPr>
          <w:p w:rsidR="007D6B6E" w:rsidRPr="00D90FF5" w:rsidRDefault="007D6B6E">
            <w:pPr>
              <w:pStyle w:val="af3"/>
              <w:widowControl w:val="0"/>
              <w:adjustRightInd w:val="0"/>
              <w:snapToGrid w:val="0"/>
              <w:ind w:firstLineChars="0" w:firstLine="0"/>
              <w:jc w:val="center"/>
              <w:rPr>
                <w:sz w:val="18"/>
                <w:szCs w:val="18"/>
              </w:rPr>
            </w:pPr>
            <w:r w:rsidRPr="00D90FF5">
              <w:rPr>
                <w:rFonts w:hint="eastAsia"/>
                <w:sz w:val="18"/>
                <w:szCs w:val="18"/>
              </w:rPr>
              <w:t>原件</w:t>
            </w:r>
          </w:p>
        </w:tc>
        <w:tc>
          <w:tcPr>
            <w:tcW w:w="793" w:type="dxa"/>
            <w:vAlign w:val="center"/>
          </w:tcPr>
          <w:p w:rsidR="007D6B6E" w:rsidRPr="00D90FF5" w:rsidRDefault="007D6B6E">
            <w:pPr>
              <w:pStyle w:val="af3"/>
              <w:widowControl w:val="0"/>
              <w:adjustRightInd w:val="0"/>
              <w:snapToGrid w:val="0"/>
              <w:ind w:firstLineChars="0" w:firstLine="0"/>
              <w:jc w:val="center"/>
              <w:rPr>
                <w:sz w:val="18"/>
                <w:szCs w:val="18"/>
              </w:rPr>
            </w:pPr>
            <w:r w:rsidRPr="00D90FF5">
              <w:rPr>
                <w:rFonts w:hint="eastAsia"/>
                <w:sz w:val="18"/>
                <w:szCs w:val="18"/>
              </w:rPr>
              <w:t>1份</w:t>
            </w:r>
          </w:p>
        </w:tc>
        <w:tc>
          <w:tcPr>
            <w:tcW w:w="1951" w:type="dxa"/>
            <w:vAlign w:val="center"/>
          </w:tcPr>
          <w:p w:rsidR="007D6B6E" w:rsidRPr="00D90FF5" w:rsidRDefault="007D6B6E">
            <w:pPr>
              <w:pStyle w:val="af3"/>
              <w:widowControl w:val="0"/>
              <w:adjustRightInd w:val="0"/>
              <w:snapToGrid w:val="0"/>
              <w:ind w:firstLineChars="0" w:firstLine="0"/>
              <w:jc w:val="center"/>
              <w:rPr>
                <w:sz w:val="18"/>
                <w:szCs w:val="18"/>
              </w:rPr>
            </w:pPr>
            <w:r w:rsidRPr="00D90FF5">
              <w:rPr>
                <w:rFonts w:hint="eastAsia"/>
                <w:sz w:val="18"/>
                <w:szCs w:val="18"/>
              </w:rPr>
              <w:t>申请人自备</w:t>
            </w:r>
          </w:p>
        </w:tc>
        <w:tc>
          <w:tcPr>
            <w:tcW w:w="2063" w:type="dxa"/>
            <w:vMerge w:val="restart"/>
            <w:vAlign w:val="center"/>
          </w:tcPr>
          <w:p w:rsidR="007D6B6E" w:rsidRPr="00D90FF5" w:rsidRDefault="007D6B6E">
            <w:pPr>
              <w:pStyle w:val="af3"/>
              <w:widowControl w:val="0"/>
              <w:adjustRightInd w:val="0"/>
              <w:snapToGrid w:val="0"/>
              <w:ind w:firstLineChars="0" w:firstLine="0"/>
              <w:jc w:val="left"/>
              <w:rPr>
                <w:sz w:val="18"/>
                <w:szCs w:val="18"/>
              </w:rPr>
            </w:pPr>
            <w:r w:rsidRPr="00D90FF5">
              <w:rPr>
                <w:rFonts w:hint="eastAsia"/>
                <w:sz w:val="18"/>
                <w:szCs w:val="18"/>
              </w:rPr>
              <w:t>(1) 复印件应选用A4纸张，同时加盖公章。</w:t>
            </w:r>
          </w:p>
          <w:p w:rsidR="007D6B6E" w:rsidRPr="00D90FF5" w:rsidRDefault="007D6B6E">
            <w:pPr>
              <w:pStyle w:val="af3"/>
              <w:widowControl w:val="0"/>
              <w:adjustRightInd w:val="0"/>
              <w:snapToGrid w:val="0"/>
              <w:ind w:leftChars="-5" w:hangingChars="6" w:hanging="10"/>
              <w:jc w:val="left"/>
              <w:rPr>
                <w:sz w:val="18"/>
                <w:szCs w:val="18"/>
              </w:rPr>
            </w:pPr>
            <w:r w:rsidRPr="00D90FF5">
              <w:rPr>
                <w:rFonts w:hint="eastAsia"/>
                <w:spacing w:val="-4"/>
                <w:sz w:val="18"/>
                <w:szCs w:val="18"/>
              </w:rPr>
              <w:t xml:space="preserve">(2) </w:t>
            </w:r>
            <w:r w:rsidRPr="00D90FF5">
              <w:rPr>
                <w:rFonts w:hint="eastAsia"/>
                <w:sz w:val="18"/>
                <w:szCs w:val="18"/>
              </w:rPr>
              <w:t>申请材料需加盖公章。</w:t>
            </w:r>
          </w:p>
        </w:tc>
      </w:tr>
      <w:tr w:rsidR="00D90FF5" w:rsidRPr="00D90FF5" w:rsidTr="007D6B6E">
        <w:trPr>
          <w:jc w:val="center"/>
        </w:trPr>
        <w:tc>
          <w:tcPr>
            <w:tcW w:w="705" w:type="dxa"/>
            <w:vAlign w:val="center"/>
          </w:tcPr>
          <w:p w:rsidR="007D6B6E" w:rsidRPr="00D90FF5" w:rsidRDefault="007D6B6E">
            <w:pPr>
              <w:pStyle w:val="af3"/>
              <w:widowControl w:val="0"/>
              <w:adjustRightInd w:val="0"/>
              <w:snapToGrid w:val="0"/>
              <w:ind w:firstLineChars="0" w:firstLine="0"/>
              <w:jc w:val="center"/>
              <w:rPr>
                <w:sz w:val="18"/>
                <w:szCs w:val="18"/>
              </w:rPr>
            </w:pPr>
            <w:r w:rsidRPr="00D90FF5">
              <w:rPr>
                <w:rFonts w:hint="eastAsia"/>
                <w:sz w:val="18"/>
                <w:szCs w:val="18"/>
              </w:rPr>
              <w:t>2</w:t>
            </w:r>
          </w:p>
        </w:tc>
        <w:tc>
          <w:tcPr>
            <w:tcW w:w="2957" w:type="dxa"/>
            <w:vAlign w:val="center"/>
          </w:tcPr>
          <w:p w:rsidR="007D6B6E" w:rsidRPr="00D90FF5" w:rsidRDefault="007D6B6E">
            <w:pPr>
              <w:pStyle w:val="af3"/>
              <w:widowControl w:val="0"/>
              <w:adjustRightInd w:val="0"/>
              <w:snapToGrid w:val="0"/>
              <w:ind w:firstLineChars="0" w:firstLine="0"/>
              <w:jc w:val="left"/>
              <w:rPr>
                <w:sz w:val="18"/>
                <w:szCs w:val="18"/>
              </w:rPr>
            </w:pPr>
            <w:r w:rsidRPr="00D90FF5">
              <w:rPr>
                <w:rFonts w:hint="eastAsia"/>
                <w:sz w:val="18"/>
                <w:szCs w:val="18"/>
              </w:rPr>
              <w:t>事业单位法人、企业法人社会统一信用代码</w:t>
            </w:r>
          </w:p>
        </w:tc>
        <w:tc>
          <w:tcPr>
            <w:tcW w:w="866" w:type="dxa"/>
            <w:vAlign w:val="center"/>
          </w:tcPr>
          <w:p w:rsidR="007D6B6E" w:rsidRPr="00D90FF5" w:rsidRDefault="007D6B6E">
            <w:pPr>
              <w:pStyle w:val="af3"/>
              <w:widowControl w:val="0"/>
              <w:adjustRightInd w:val="0"/>
              <w:snapToGrid w:val="0"/>
              <w:ind w:firstLineChars="0" w:firstLine="0"/>
              <w:jc w:val="center"/>
              <w:rPr>
                <w:sz w:val="18"/>
                <w:szCs w:val="18"/>
              </w:rPr>
            </w:pPr>
            <w:r w:rsidRPr="00D90FF5">
              <w:rPr>
                <w:rFonts w:hint="eastAsia"/>
                <w:sz w:val="18"/>
                <w:szCs w:val="18"/>
              </w:rPr>
              <w:t>复印件</w:t>
            </w:r>
          </w:p>
        </w:tc>
        <w:tc>
          <w:tcPr>
            <w:tcW w:w="793" w:type="dxa"/>
            <w:vAlign w:val="center"/>
          </w:tcPr>
          <w:p w:rsidR="007D6B6E" w:rsidRPr="00D90FF5" w:rsidRDefault="007D6B6E">
            <w:pPr>
              <w:pStyle w:val="af3"/>
              <w:widowControl w:val="0"/>
              <w:adjustRightInd w:val="0"/>
              <w:snapToGrid w:val="0"/>
              <w:ind w:firstLineChars="0" w:firstLine="0"/>
              <w:jc w:val="center"/>
              <w:rPr>
                <w:sz w:val="18"/>
                <w:szCs w:val="18"/>
              </w:rPr>
            </w:pPr>
            <w:r w:rsidRPr="00D90FF5">
              <w:rPr>
                <w:rFonts w:hint="eastAsia"/>
                <w:sz w:val="18"/>
                <w:szCs w:val="18"/>
              </w:rPr>
              <w:t>1份</w:t>
            </w:r>
          </w:p>
        </w:tc>
        <w:tc>
          <w:tcPr>
            <w:tcW w:w="1951" w:type="dxa"/>
            <w:vAlign w:val="center"/>
          </w:tcPr>
          <w:p w:rsidR="007D6B6E" w:rsidRPr="00D90FF5" w:rsidRDefault="007D6B6E">
            <w:pPr>
              <w:pStyle w:val="af3"/>
              <w:widowControl w:val="0"/>
              <w:adjustRightInd w:val="0"/>
              <w:snapToGrid w:val="0"/>
              <w:ind w:firstLineChars="0" w:firstLine="0"/>
              <w:jc w:val="center"/>
              <w:rPr>
                <w:sz w:val="18"/>
                <w:szCs w:val="18"/>
              </w:rPr>
            </w:pPr>
            <w:r w:rsidRPr="00D90FF5">
              <w:rPr>
                <w:rFonts w:hint="eastAsia"/>
                <w:sz w:val="18"/>
                <w:szCs w:val="18"/>
              </w:rPr>
              <w:t>申请人自备</w:t>
            </w:r>
          </w:p>
        </w:tc>
        <w:tc>
          <w:tcPr>
            <w:tcW w:w="2063" w:type="dxa"/>
            <w:vMerge/>
          </w:tcPr>
          <w:p w:rsidR="007D6B6E" w:rsidRPr="00D90FF5" w:rsidRDefault="007D6B6E">
            <w:pPr>
              <w:pStyle w:val="af3"/>
              <w:widowControl w:val="0"/>
              <w:adjustRightInd w:val="0"/>
              <w:snapToGrid w:val="0"/>
              <w:ind w:firstLineChars="0" w:firstLine="0"/>
              <w:jc w:val="left"/>
              <w:rPr>
                <w:sz w:val="24"/>
                <w:szCs w:val="24"/>
              </w:rPr>
            </w:pPr>
          </w:p>
        </w:tc>
      </w:tr>
      <w:tr w:rsidR="00D90FF5" w:rsidRPr="00D90FF5" w:rsidTr="007D6B6E">
        <w:trPr>
          <w:trHeight w:val="655"/>
          <w:jc w:val="center"/>
        </w:trPr>
        <w:tc>
          <w:tcPr>
            <w:tcW w:w="705" w:type="dxa"/>
            <w:vAlign w:val="center"/>
          </w:tcPr>
          <w:p w:rsidR="007D6B6E" w:rsidRPr="00D90FF5" w:rsidRDefault="007D6B6E">
            <w:pPr>
              <w:pStyle w:val="af3"/>
              <w:widowControl w:val="0"/>
              <w:adjustRightInd w:val="0"/>
              <w:snapToGrid w:val="0"/>
              <w:ind w:firstLineChars="0" w:firstLine="0"/>
              <w:jc w:val="center"/>
              <w:rPr>
                <w:sz w:val="18"/>
                <w:szCs w:val="18"/>
              </w:rPr>
            </w:pPr>
            <w:r w:rsidRPr="00D90FF5">
              <w:rPr>
                <w:rFonts w:hint="eastAsia"/>
                <w:sz w:val="18"/>
                <w:szCs w:val="18"/>
              </w:rPr>
              <w:t>3</w:t>
            </w:r>
          </w:p>
        </w:tc>
        <w:tc>
          <w:tcPr>
            <w:tcW w:w="2957" w:type="dxa"/>
            <w:vAlign w:val="center"/>
          </w:tcPr>
          <w:p w:rsidR="007D6B6E" w:rsidRPr="00D90FF5" w:rsidRDefault="007D6B6E">
            <w:pPr>
              <w:widowControl/>
              <w:wordWrap w:val="0"/>
              <w:spacing w:line="23" w:lineRule="atLeast"/>
              <w:jc w:val="left"/>
              <w:rPr>
                <w:sz w:val="18"/>
                <w:szCs w:val="18"/>
              </w:rPr>
            </w:pPr>
            <w:r w:rsidRPr="00D90FF5">
              <w:rPr>
                <w:rFonts w:hint="eastAsia"/>
                <w:sz w:val="18"/>
                <w:szCs w:val="18"/>
              </w:rPr>
              <w:t>专业技术人员简表</w:t>
            </w:r>
          </w:p>
        </w:tc>
        <w:tc>
          <w:tcPr>
            <w:tcW w:w="866" w:type="dxa"/>
            <w:vAlign w:val="center"/>
          </w:tcPr>
          <w:p w:rsidR="007D6B6E" w:rsidRPr="00D90FF5" w:rsidRDefault="007D6B6E">
            <w:pPr>
              <w:pStyle w:val="af3"/>
              <w:widowControl w:val="0"/>
              <w:adjustRightInd w:val="0"/>
              <w:snapToGrid w:val="0"/>
              <w:ind w:firstLineChars="0" w:firstLine="0"/>
              <w:jc w:val="center"/>
              <w:rPr>
                <w:sz w:val="18"/>
                <w:szCs w:val="18"/>
              </w:rPr>
            </w:pPr>
            <w:r w:rsidRPr="00D90FF5">
              <w:rPr>
                <w:rFonts w:hint="eastAsia"/>
                <w:sz w:val="18"/>
                <w:szCs w:val="18"/>
              </w:rPr>
              <w:t>原件</w:t>
            </w:r>
          </w:p>
        </w:tc>
        <w:tc>
          <w:tcPr>
            <w:tcW w:w="793" w:type="dxa"/>
            <w:vAlign w:val="center"/>
          </w:tcPr>
          <w:p w:rsidR="007D6B6E" w:rsidRPr="00D90FF5" w:rsidRDefault="007D6B6E">
            <w:pPr>
              <w:pStyle w:val="af3"/>
              <w:widowControl w:val="0"/>
              <w:adjustRightInd w:val="0"/>
              <w:snapToGrid w:val="0"/>
              <w:ind w:firstLineChars="0" w:firstLine="0"/>
              <w:jc w:val="center"/>
              <w:rPr>
                <w:sz w:val="18"/>
                <w:szCs w:val="18"/>
              </w:rPr>
            </w:pPr>
            <w:r w:rsidRPr="00D90FF5">
              <w:rPr>
                <w:rFonts w:hint="eastAsia"/>
                <w:sz w:val="18"/>
                <w:szCs w:val="18"/>
              </w:rPr>
              <w:t>1份</w:t>
            </w:r>
          </w:p>
        </w:tc>
        <w:tc>
          <w:tcPr>
            <w:tcW w:w="1951" w:type="dxa"/>
            <w:vAlign w:val="center"/>
          </w:tcPr>
          <w:p w:rsidR="007D6B6E" w:rsidRPr="00D90FF5" w:rsidRDefault="007D6B6E">
            <w:pPr>
              <w:pStyle w:val="af3"/>
              <w:widowControl w:val="0"/>
              <w:adjustRightInd w:val="0"/>
              <w:snapToGrid w:val="0"/>
              <w:ind w:firstLineChars="0" w:firstLine="0"/>
              <w:jc w:val="center"/>
              <w:rPr>
                <w:sz w:val="18"/>
                <w:szCs w:val="18"/>
              </w:rPr>
            </w:pPr>
            <w:r w:rsidRPr="00D90FF5">
              <w:rPr>
                <w:rFonts w:hint="eastAsia"/>
                <w:sz w:val="18"/>
                <w:szCs w:val="18"/>
              </w:rPr>
              <w:t>申请人自备</w:t>
            </w:r>
          </w:p>
        </w:tc>
        <w:tc>
          <w:tcPr>
            <w:tcW w:w="2063" w:type="dxa"/>
            <w:vMerge/>
          </w:tcPr>
          <w:p w:rsidR="007D6B6E" w:rsidRPr="00D90FF5" w:rsidRDefault="007D6B6E">
            <w:pPr>
              <w:pStyle w:val="af3"/>
              <w:widowControl w:val="0"/>
              <w:adjustRightInd w:val="0"/>
              <w:snapToGrid w:val="0"/>
              <w:ind w:firstLineChars="50" w:firstLine="120"/>
              <w:jc w:val="left"/>
              <w:rPr>
                <w:sz w:val="24"/>
                <w:szCs w:val="24"/>
              </w:rPr>
            </w:pPr>
          </w:p>
        </w:tc>
      </w:tr>
      <w:tr w:rsidR="00D90FF5" w:rsidRPr="00D90FF5" w:rsidTr="007D6B6E">
        <w:trPr>
          <w:trHeight w:val="655"/>
          <w:jc w:val="center"/>
        </w:trPr>
        <w:tc>
          <w:tcPr>
            <w:tcW w:w="705" w:type="dxa"/>
            <w:vAlign w:val="center"/>
          </w:tcPr>
          <w:p w:rsidR="007D6B6E" w:rsidRPr="00D90FF5" w:rsidRDefault="007D6B6E">
            <w:pPr>
              <w:pStyle w:val="af3"/>
              <w:widowControl w:val="0"/>
              <w:adjustRightInd w:val="0"/>
              <w:snapToGrid w:val="0"/>
              <w:ind w:firstLineChars="0" w:firstLine="0"/>
              <w:jc w:val="center"/>
              <w:rPr>
                <w:sz w:val="18"/>
                <w:szCs w:val="18"/>
              </w:rPr>
            </w:pPr>
            <w:r w:rsidRPr="00D90FF5">
              <w:rPr>
                <w:rFonts w:hint="eastAsia"/>
                <w:sz w:val="18"/>
                <w:szCs w:val="18"/>
              </w:rPr>
              <w:lastRenderedPageBreak/>
              <w:t>4</w:t>
            </w:r>
          </w:p>
        </w:tc>
        <w:tc>
          <w:tcPr>
            <w:tcW w:w="2957" w:type="dxa"/>
            <w:vAlign w:val="center"/>
          </w:tcPr>
          <w:p w:rsidR="007D6B6E" w:rsidRPr="00D90FF5" w:rsidRDefault="007D6B6E">
            <w:pPr>
              <w:widowControl/>
              <w:wordWrap w:val="0"/>
              <w:spacing w:line="23" w:lineRule="atLeast"/>
              <w:jc w:val="left"/>
              <w:rPr>
                <w:sz w:val="18"/>
                <w:szCs w:val="18"/>
              </w:rPr>
            </w:pPr>
            <w:r w:rsidRPr="00D90FF5">
              <w:rPr>
                <w:rFonts w:hint="eastAsia"/>
                <w:sz w:val="18"/>
                <w:szCs w:val="18"/>
              </w:rPr>
              <w:t>具备雷电防护装置检测能力的人员的技术职称证书（无技术职称人员不需提供）</w:t>
            </w:r>
          </w:p>
        </w:tc>
        <w:tc>
          <w:tcPr>
            <w:tcW w:w="866" w:type="dxa"/>
            <w:vAlign w:val="center"/>
          </w:tcPr>
          <w:p w:rsidR="007D6B6E" w:rsidRPr="00D90FF5" w:rsidRDefault="007D6B6E">
            <w:pPr>
              <w:pStyle w:val="af3"/>
              <w:widowControl w:val="0"/>
              <w:adjustRightInd w:val="0"/>
              <w:snapToGrid w:val="0"/>
              <w:ind w:firstLineChars="0" w:firstLine="0"/>
              <w:jc w:val="center"/>
              <w:rPr>
                <w:sz w:val="18"/>
                <w:szCs w:val="18"/>
              </w:rPr>
            </w:pPr>
            <w:r w:rsidRPr="00D90FF5">
              <w:rPr>
                <w:rFonts w:hint="eastAsia"/>
                <w:sz w:val="18"/>
                <w:szCs w:val="18"/>
              </w:rPr>
              <w:t>复印件</w:t>
            </w:r>
          </w:p>
        </w:tc>
        <w:tc>
          <w:tcPr>
            <w:tcW w:w="793" w:type="dxa"/>
            <w:vAlign w:val="center"/>
          </w:tcPr>
          <w:p w:rsidR="007D6B6E" w:rsidRPr="00D90FF5" w:rsidRDefault="007D6B6E">
            <w:pPr>
              <w:pStyle w:val="af3"/>
              <w:widowControl w:val="0"/>
              <w:adjustRightInd w:val="0"/>
              <w:snapToGrid w:val="0"/>
              <w:ind w:firstLineChars="0" w:firstLine="0"/>
              <w:jc w:val="center"/>
              <w:rPr>
                <w:sz w:val="18"/>
                <w:szCs w:val="18"/>
              </w:rPr>
            </w:pPr>
            <w:r w:rsidRPr="00D90FF5">
              <w:rPr>
                <w:sz w:val="18"/>
                <w:szCs w:val="18"/>
              </w:rPr>
              <w:t>1份</w:t>
            </w:r>
          </w:p>
        </w:tc>
        <w:tc>
          <w:tcPr>
            <w:tcW w:w="1951" w:type="dxa"/>
            <w:vAlign w:val="center"/>
          </w:tcPr>
          <w:p w:rsidR="007D6B6E" w:rsidRPr="00D90FF5" w:rsidRDefault="007D6B6E">
            <w:pPr>
              <w:pStyle w:val="af3"/>
              <w:widowControl w:val="0"/>
              <w:adjustRightInd w:val="0"/>
              <w:snapToGrid w:val="0"/>
              <w:ind w:firstLineChars="0" w:firstLine="0"/>
              <w:jc w:val="center"/>
              <w:rPr>
                <w:sz w:val="18"/>
                <w:szCs w:val="18"/>
              </w:rPr>
            </w:pPr>
            <w:r w:rsidRPr="00D90FF5">
              <w:rPr>
                <w:rFonts w:hint="eastAsia"/>
                <w:sz w:val="18"/>
                <w:szCs w:val="18"/>
              </w:rPr>
              <w:t>申请人自备</w:t>
            </w:r>
          </w:p>
        </w:tc>
        <w:tc>
          <w:tcPr>
            <w:tcW w:w="2063" w:type="dxa"/>
            <w:vMerge/>
          </w:tcPr>
          <w:p w:rsidR="007D6B6E" w:rsidRPr="00D90FF5" w:rsidRDefault="007D6B6E">
            <w:pPr>
              <w:pStyle w:val="af3"/>
              <w:widowControl w:val="0"/>
              <w:adjustRightInd w:val="0"/>
              <w:snapToGrid w:val="0"/>
              <w:ind w:firstLineChars="50" w:firstLine="120"/>
              <w:jc w:val="left"/>
              <w:rPr>
                <w:sz w:val="24"/>
                <w:szCs w:val="24"/>
              </w:rPr>
            </w:pPr>
          </w:p>
        </w:tc>
      </w:tr>
      <w:tr w:rsidR="00D90FF5" w:rsidRPr="00D90FF5" w:rsidTr="007D6B6E">
        <w:trPr>
          <w:trHeight w:val="655"/>
          <w:jc w:val="center"/>
        </w:trPr>
        <w:tc>
          <w:tcPr>
            <w:tcW w:w="705" w:type="dxa"/>
            <w:vAlign w:val="center"/>
          </w:tcPr>
          <w:p w:rsidR="007D6B6E" w:rsidRPr="00D90FF5" w:rsidRDefault="007D6B6E">
            <w:pPr>
              <w:pStyle w:val="af3"/>
              <w:widowControl w:val="0"/>
              <w:adjustRightInd w:val="0"/>
              <w:snapToGrid w:val="0"/>
              <w:ind w:firstLineChars="0" w:firstLine="0"/>
              <w:jc w:val="center"/>
              <w:rPr>
                <w:sz w:val="18"/>
                <w:szCs w:val="18"/>
              </w:rPr>
            </w:pPr>
            <w:r w:rsidRPr="00D90FF5">
              <w:rPr>
                <w:rFonts w:hint="eastAsia"/>
                <w:sz w:val="18"/>
                <w:szCs w:val="18"/>
              </w:rPr>
              <w:t>5</w:t>
            </w:r>
          </w:p>
        </w:tc>
        <w:tc>
          <w:tcPr>
            <w:tcW w:w="2957" w:type="dxa"/>
            <w:vAlign w:val="center"/>
          </w:tcPr>
          <w:p w:rsidR="007D6B6E" w:rsidRPr="00D90FF5" w:rsidRDefault="007D6B6E">
            <w:pPr>
              <w:widowControl/>
              <w:wordWrap w:val="0"/>
              <w:spacing w:line="23" w:lineRule="atLeast"/>
              <w:jc w:val="left"/>
              <w:rPr>
                <w:sz w:val="18"/>
                <w:szCs w:val="18"/>
              </w:rPr>
            </w:pPr>
            <w:r w:rsidRPr="00D90FF5">
              <w:rPr>
                <w:rFonts w:hint="eastAsia"/>
                <w:sz w:val="18"/>
                <w:szCs w:val="18"/>
              </w:rPr>
              <w:t>具备雷电防护装置检测能力的专业技术人员的身份证明</w:t>
            </w:r>
          </w:p>
        </w:tc>
        <w:tc>
          <w:tcPr>
            <w:tcW w:w="866" w:type="dxa"/>
            <w:vAlign w:val="center"/>
          </w:tcPr>
          <w:p w:rsidR="007D6B6E" w:rsidRPr="00D90FF5" w:rsidRDefault="007D6B6E">
            <w:pPr>
              <w:pStyle w:val="af3"/>
              <w:widowControl w:val="0"/>
              <w:adjustRightInd w:val="0"/>
              <w:snapToGrid w:val="0"/>
              <w:ind w:firstLineChars="0" w:firstLine="0"/>
              <w:jc w:val="center"/>
              <w:rPr>
                <w:sz w:val="18"/>
                <w:szCs w:val="18"/>
              </w:rPr>
            </w:pPr>
            <w:r w:rsidRPr="00D90FF5">
              <w:rPr>
                <w:rFonts w:hint="eastAsia"/>
                <w:sz w:val="18"/>
                <w:szCs w:val="18"/>
              </w:rPr>
              <w:t>复印件</w:t>
            </w:r>
          </w:p>
        </w:tc>
        <w:tc>
          <w:tcPr>
            <w:tcW w:w="793" w:type="dxa"/>
            <w:vAlign w:val="center"/>
          </w:tcPr>
          <w:p w:rsidR="007D6B6E" w:rsidRPr="00D90FF5" w:rsidRDefault="007D6B6E">
            <w:pPr>
              <w:pStyle w:val="af3"/>
              <w:widowControl w:val="0"/>
              <w:adjustRightInd w:val="0"/>
              <w:snapToGrid w:val="0"/>
              <w:ind w:firstLineChars="0" w:firstLine="0"/>
              <w:jc w:val="center"/>
              <w:rPr>
                <w:sz w:val="18"/>
                <w:szCs w:val="18"/>
              </w:rPr>
            </w:pPr>
            <w:r w:rsidRPr="00D90FF5">
              <w:rPr>
                <w:rFonts w:hint="eastAsia"/>
                <w:sz w:val="18"/>
                <w:szCs w:val="18"/>
              </w:rPr>
              <w:t>1份</w:t>
            </w:r>
          </w:p>
        </w:tc>
        <w:tc>
          <w:tcPr>
            <w:tcW w:w="1951" w:type="dxa"/>
            <w:vAlign w:val="center"/>
          </w:tcPr>
          <w:p w:rsidR="007D6B6E" w:rsidRPr="00D90FF5" w:rsidRDefault="007D6B6E">
            <w:pPr>
              <w:pStyle w:val="af3"/>
              <w:widowControl w:val="0"/>
              <w:adjustRightInd w:val="0"/>
              <w:snapToGrid w:val="0"/>
              <w:ind w:firstLineChars="0" w:firstLine="0"/>
              <w:jc w:val="center"/>
              <w:rPr>
                <w:sz w:val="18"/>
                <w:szCs w:val="18"/>
              </w:rPr>
            </w:pPr>
            <w:r w:rsidRPr="00D90FF5">
              <w:rPr>
                <w:rFonts w:hint="eastAsia"/>
                <w:sz w:val="18"/>
                <w:szCs w:val="18"/>
              </w:rPr>
              <w:t>申请人自备</w:t>
            </w:r>
          </w:p>
        </w:tc>
        <w:tc>
          <w:tcPr>
            <w:tcW w:w="2063" w:type="dxa"/>
            <w:vMerge/>
          </w:tcPr>
          <w:p w:rsidR="007D6B6E" w:rsidRPr="00D90FF5" w:rsidRDefault="007D6B6E">
            <w:pPr>
              <w:pStyle w:val="af3"/>
              <w:widowControl w:val="0"/>
              <w:adjustRightInd w:val="0"/>
              <w:snapToGrid w:val="0"/>
              <w:ind w:firstLineChars="50" w:firstLine="120"/>
              <w:jc w:val="left"/>
              <w:rPr>
                <w:sz w:val="24"/>
                <w:szCs w:val="24"/>
              </w:rPr>
            </w:pPr>
          </w:p>
        </w:tc>
      </w:tr>
      <w:tr w:rsidR="00D90FF5" w:rsidRPr="00D90FF5" w:rsidTr="007D6B6E">
        <w:trPr>
          <w:trHeight w:val="655"/>
          <w:jc w:val="center"/>
        </w:trPr>
        <w:tc>
          <w:tcPr>
            <w:tcW w:w="705"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6</w:t>
            </w:r>
          </w:p>
        </w:tc>
        <w:tc>
          <w:tcPr>
            <w:tcW w:w="2957" w:type="dxa"/>
            <w:vAlign w:val="center"/>
          </w:tcPr>
          <w:p w:rsidR="007D6B6E" w:rsidRPr="00D90FF5" w:rsidRDefault="007D6B6E" w:rsidP="007D6B6E">
            <w:pPr>
              <w:widowControl/>
              <w:wordWrap w:val="0"/>
              <w:spacing w:line="23" w:lineRule="atLeast"/>
              <w:jc w:val="left"/>
              <w:rPr>
                <w:sz w:val="18"/>
                <w:szCs w:val="18"/>
              </w:rPr>
            </w:pPr>
            <w:r w:rsidRPr="00D90FF5">
              <w:rPr>
                <w:rFonts w:hint="eastAsia"/>
                <w:sz w:val="18"/>
                <w:szCs w:val="18"/>
              </w:rPr>
              <w:t>具备雷电防护装置检测能力的专业技术人员的劳动合同</w:t>
            </w:r>
          </w:p>
        </w:tc>
        <w:tc>
          <w:tcPr>
            <w:tcW w:w="866"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复印件</w:t>
            </w:r>
          </w:p>
        </w:tc>
        <w:tc>
          <w:tcPr>
            <w:tcW w:w="793"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1份</w:t>
            </w:r>
          </w:p>
        </w:tc>
        <w:tc>
          <w:tcPr>
            <w:tcW w:w="1951" w:type="dxa"/>
          </w:tcPr>
          <w:p w:rsidR="007D6B6E" w:rsidRPr="00D90FF5" w:rsidRDefault="007D6B6E" w:rsidP="007D6B6E">
            <w:pPr>
              <w:jc w:val="center"/>
            </w:pPr>
            <w:r w:rsidRPr="00D90FF5">
              <w:rPr>
                <w:rFonts w:hint="eastAsia"/>
                <w:sz w:val="18"/>
                <w:szCs w:val="18"/>
              </w:rPr>
              <w:t>申请人自备</w:t>
            </w:r>
          </w:p>
        </w:tc>
        <w:tc>
          <w:tcPr>
            <w:tcW w:w="2063" w:type="dxa"/>
            <w:vMerge/>
          </w:tcPr>
          <w:p w:rsidR="007D6B6E" w:rsidRPr="00D90FF5" w:rsidRDefault="007D6B6E" w:rsidP="007D6B6E">
            <w:pPr>
              <w:pStyle w:val="af3"/>
              <w:widowControl w:val="0"/>
              <w:adjustRightInd w:val="0"/>
              <w:snapToGrid w:val="0"/>
              <w:ind w:firstLineChars="50" w:firstLine="120"/>
              <w:jc w:val="left"/>
              <w:rPr>
                <w:sz w:val="24"/>
                <w:szCs w:val="24"/>
              </w:rPr>
            </w:pPr>
          </w:p>
        </w:tc>
      </w:tr>
      <w:tr w:rsidR="00D90FF5" w:rsidRPr="00D90FF5" w:rsidTr="007D6B6E">
        <w:trPr>
          <w:trHeight w:val="655"/>
          <w:jc w:val="center"/>
        </w:trPr>
        <w:tc>
          <w:tcPr>
            <w:tcW w:w="705"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7</w:t>
            </w:r>
          </w:p>
        </w:tc>
        <w:tc>
          <w:tcPr>
            <w:tcW w:w="2957" w:type="dxa"/>
            <w:vAlign w:val="center"/>
          </w:tcPr>
          <w:p w:rsidR="007D6B6E" w:rsidRPr="00D90FF5" w:rsidRDefault="007D6B6E" w:rsidP="007D6B6E">
            <w:pPr>
              <w:widowControl/>
              <w:wordWrap w:val="0"/>
              <w:spacing w:line="23" w:lineRule="atLeast"/>
              <w:jc w:val="left"/>
              <w:rPr>
                <w:sz w:val="18"/>
                <w:szCs w:val="18"/>
              </w:rPr>
            </w:pPr>
            <w:r w:rsidRPr="00D90FF5">
              <w:rPr>
                <w:rFonts w:hint="eastAsia"/>
                <w:sz w:val="18"/>
                <w:szCs w:val="18"/>
              </w:rPr>
              <w:t>具备雷电防护装置检测能力的专业技术人员的社会保障号码</w:t>
            </w:r>
          </w:p>
        </w:tc>
        <w:tc>
          <w:tcPr>
            <w:tcW w:w="866"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复印件</w:t>
            </w:r>
          </w:p>
        </w:tc>
        <w:tc>
          <w:tcPr>
            <w:tcW w:w="793"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1份</w:t>
            </w:r>
          </w:p>
        </w:tc>
        <w:tc>
          <w:tcPr>
            <w:tcW w:w="1951" w:type="dxa"/>
          </w:tcPr>
          <w:p w:rsidR="007D6B6E" w:rsidRPr="00D90FF5" w:rsidRDefault="007D6B6E" w:rsidP="007D6B6E">
            <w:pPr>
              <w:jc w:val="center"/>
            </w:pPr>
            <w:r w:rsidRPr="00D90FF5">
              <w:rPr>
                <w:rFonts w:hint="eastAsia"/>
                <w:sz w:val="18"/>
                <w:szCs w:val="18"/>
              </w:rPr>
              <w:t>申请人自备</w:t>
            </w:r>
          </w:p>
        </w:tc>
        <w:tc>
          <w:tcPr>
            <w:tcW w:w="2063" w:type="dxa"/>
            <w:vMerge/>
          </w:tcPr>
          <w:p w:rsidR="007D6B6E" w:rsidRPr="00D90FF5" w:rsidRDefault="007D6B6E" w:rsidP="007D6B6E">
            <w:pPr>
              <w:pStyle w:val="af3"/>
              <w:widowControl w:val="0"/>
              <w:adjustRightInd w:val="0"/>
              <w:snapToGrid w:val="0"/>
              <w:ind w:firstLineChars="50" w:firstLine="120"/>
              <w:jc w:val="left"/>
              <w:rPr>
                <w:sz w:val="24"/>
                <w:szCs w:val="24"/>
              </w:rPr>
            </w:pPr>
          </w:p>
        </w:tc>
      </w:tr>
      <w:tr w:rsidR="00D90FF5" w:rsidRPr="00D90FF5" w:rsidTr="007D6B6E">
        <w:trPr>
          <w:trHeight w:val="655"/>
          <w:jc w:val="center"/>
        </w:trPr>
        <w:tc>
          <w:tcPr>
            <w:tcW w:w="705"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8</w:t>
            </w:r>
          </w:p>
        </w:tc>
        <w:tc>
          <w:tcPr>
            <w:tcW w:w="2957" w:type="dxa"/>
            <w:vAlign w:val="center"/>
          </w:tcPr>
          <w:p w:rsidR="007D6B6E" w:rsidRPr="00D90FF5" w:rsidRDefault="007D6B6E" w:rsidP="007D6B6E">
            <w:pPr>
              <w:widowControl/>
              <w:wordWrap w:val="0"/>
              <w:spacing w:line="23" w:lineRule="atLeast"/>
              <w:jc w:val="left"/>
              <w:rPr>
                <w:sz w:val="18"/>
                <w:szCs w:val="18"/>
              </w:rPr>
            </w:pPr>
            <w:r w:rsidRPr="00D90FF5">
              <w:rPr>
                <w:rFonts w:hint="eastAsia"/>
                <w:sz w:val="18"/>
                <w:szCs w:val="18"/>
              </w:rPr>
              <w:t>雷电防护装置检测质量管理手册</w:t>
            </w:r>
          </w:p>
        </w:tc>
        <w:tc>
          <w:tcPr>
            <w:tcW w:w="866"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原件</w:t>
            </w:r>
          </w:p>
        </w:tc>
        <w:tc>
          <w:tcPr>
            <w:tcW w:w="793" w:type="dxa"/>
          </w:tcPr>
          <w:p w:rsidR="007D6B6E" w:rsidRPr="00D90FF5" w:rsidRDefault="007D6B6E" w:rsidP="007D6B6E">
            <w:r w:rsidRPr="00D90FF5">
              <w:rPr>
                <w:rFonts w:hint="eastAsia"/>
                <w:sz w:val="18"/>
                <w:szCs w:val="18"/>
              </w:rPr>
              <w:t>1</w:t>
            </w:r>
            <w:r w:rsidRPr="00D90FF5">
              <w:rPr>
                <w:rFonts w:hint="eastAsia"/>
                <w:sz w:val="18"/>
                <w:szCs w:val="18"/>
              </w:rPr>
              <w:t>份</w:t>
            </w:r>
          </w:p>
        </w:tc>
        <w:tc>
          <w:tcPr>
            <w:tcW w:w="1951" w:type="dxa"/>
          </w:tcPr>
          <w:p w:rsidR="007D6B6E" w:rsidRPr="00D90FF5" w:rsidRDefault="007D6B6E" w:rsidP="007D6B6E">
            <w:pPr>
              <w:jc w:val="center"/>
            </w:pPr>
            <w:r w:rsidRPr="00D90FF5">
              <w:rPr>
                <w:rFonts w:hint="eastAsia"/>
                <w:sz w:val="18"/>
                <w:szCs w:val="18"/>
              </w:rPr>
              <w:t>申请人自备</w:t>
            </w:r>
          </w:p>
        </w:tc>
        <w:tc>
          <w:tcPr>
            <w:tcW w:w="2063" w:type="dxa"/>
            <w:vMerge/>
          </w:tcPr>
          <w:p w:rsidR="007D6B6E" w:rsidRPr="00D90FF5" w:rsidRDefault="007D6B6E" w:rsidP="007D6B6E">
            <w:pPr>
              <w:pStyle w:val="af3"/>
              <w:widowControl w:val="0"/>
              <w:adjustRightInd w:val="0"/>
              <w:snapToGrid w:val="0"/>
              <w:ind w:firstLineChars="50" w:firstLine="120"/>
              <w:jc w:val="left"/>
              <w:rPr>
                <w:sz w:val="24"/>
                <w:szCs w:val="24"/>
              </w:rPr>
            </w:pPr>
          </w:p>
        </w:tc>
      </w:tr>
      <w:tr w:rsidR="00D90FF5" w:rsidRPr="00D90FF5" w:rsidTr="007D6B6E">
        <w:trPr>
          <w:trHeight w:val="655"/>
          <w:jc w:val="center"/>
        </w:trPr>
        <w:tc>
          <w:tcPr>
            <w:tcW w:w="705"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9</w:t>
            </w:r>
          </w:p>
        </w:tc>
        <w:tc>
          <w:tcPr>
            <w:tcW w:w="2957" w:type="dxa"/>
            <w:vAlign w:val="center"/>
          </w:tcPr>
          <w:p w:rsidR="007D6B6E" w:rsidRPr="00D90FF5" w:rsidRDefault="007D6B6E" w:rsidP="007D6B6E">
            <w:pPr>
              <w:widowControl/>
              <w:wordWrap w:val="0"/>
              <w:spacing w:line="23" w:lineRule="atLeast"/>
              <w:jc w:val="left"/>
              <w:rPr>
                <w:sz w:val="18"/>
                <w:szCs w:val="18"/>
              </w:rPr>
            </w:pPr>
            <w:r w:rsidRPr="00D90FF5">
              <w:rPr>
                <w:rFonts w:hint="eastAsia"/>
                <w:sz w:val="18"/>
                <w:szCs w:val="18"/>
              </w:rPr>
              <w:t>经营场所产权证明</w:t>
            </w:r>
            <w:r w:rsidR="00C94CB3" w:rsidRPr="00D90FF5">
              <w:rPr>
                <w:rFonts w:hint="eastAsia"/>
                <w:sz w:val="18"/>
                <w:szCs w:val="18"/>
              </w:rPr>
              <w:t>（不动产权证的号码或房产证的号码）</w:t>
            </w:r>
            <w:r w:rsidRPr="00D90FF5">
              <w:rPr>
                <w:rFonts w:hint="eastAsia"/>
                <w:sz w:val="18"/>
                <w:szCs w:val="18"/>
              </w:rPr>
              <w:t>或租赁合同</w:t>
            </w:r>
          </w:p>
        </w:tc>
        <w:tc>
          <w:tcPr>
            <w:tcW w:w="866"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复印件</w:t>
            </w:r>
          </w:p>
        </w:tc>
        <w:tc>
          <w:tcPr>
            <w:tcW w:w="793" w:type="dxa"/>
          </w:tcPr>
          <w:p w:rsidR="007D6B6E" w:rsidRPr="00D90FF5" w:rsidRDefault="007D6B6E" w:rsidP="007D6B6E">
            <w:r w:rsidRPr="00D90FF5">
              <w:rPr>
                <w:rFonts w:hint="eastAsia"/>
                <w:sz w:val="18"/>
                <w:szCs w:val="18"/>
              </w:rPr>
              <w:t>1</w:t>
            </w:r>
            <w:r w:rsidRPr="00D90FF5">
              <w:rPr>
                <w:rFonts w:hint="eastAsia"/>
                <w:sz w:val="18"/>
                <w:szCs w:val="18"/>
              </w:rPr>
              <w:t>份</w:t>
            </w:r>
          </w:p>
        </w:tc>
        <w:tc>
          <w:tcPr>
            <w:tcW w:w="1951" w:type="dxa"/>
          </w:tcPr>
          <w:p w:rsidR="007D6B6E" w:rsidRPr="00D90FF5" w:rsidRDefault="007D6B6E" w:rsidP="007D6B6E">
            <w:pPr>
              <w:jc w:val="center"/>
            </w:pPr>
            <w:r w:rsidRPr="00D90FF5">
              <w:rPr>
                <w:rFonts w:hint="eastAsia"/>
                <w:sz w:val="18"/>
                <w:szCs w:val="18"/>
              </w:rPr>
              <w:t>申请人自备</w:t>
            </w:r>
          </w:p>
        </w:tc>
        <w:tc>
          <w:tcPr>
            <w:tcW w:w="2063" w:type="dxa"/>
            <w:vMerge/>
          </w:tcPr>
          <w:p w:rsidR="007D6B6E" w:rsidRPr="00D90FF5" w:rsidRDefault="007D6B6E" w:rsidP="007D6B6E">
            <w:pPr>
              <w:pStyle w:val="af3"/>
              <w:widowControl w:val="0"/>
              <w:adjustRightInd w:val="0"/>
              <w:snapToGrid w:val="0"/>
              <w:ind w:firstLineChars="50" w:firstLine="120"/>
              <w:jc w:val="left"/>
              <w:rPr>
                <w:sz w:val="24"/>
                <w:szCs w:val="24"/>
              </w:rPr>
            </w:pPr>
          </w:p>
        </w:tc>
      </w:tr>
      <w:tr w:rsidR="00D90FF5" w:rsidRPr="00D90FF5" w:rsidTr="007D6B6E">
        <w:trPr>
          <w:trHeight w:val="655"/>
          <w:jc w:val="center"/>
        </w:trPr>
        <w:tc>
          <w:tcPr>
            <w:tcW w:w="705"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1</w:t>
            </w:r>
            <w:r w:rsidRPr="00D90FF5">
              <w:rPr>
                <w:sz w:val="18"/>
                <w:szCs w:val="18"/>
              </w:rPr>
              <w:t>0</w:t>
            </w:r>
          </w:p>
        </w:tc>
        <w:tc>
          <w:tcPr>
            <w:tcW w:w="2957" w:type="dxa"/>
            <w:vAlign w:val="center"/>
          </w:tcPr>
          <w:p w:rsidR="007D6B6E" w:rsidRPr="00D90FF5" w:rsidRDefault="007D6B6E" w:rsidP="007D6B6E">
            <w:pPr>
              <w:widowControl/>
              <w:wordWrap w:val="0"/>
              <w:spacing w:line="23" w:lineRule="atLeast"/>
              <w:jc w:val="left"/>
              <w:rPr>
                <w:sz w:val="18"/>
                <w:szCs w:val="18"/>
              </w:rPr>
            </w:pPr>
            <w:r w:rsidRPr="00D90FF5">
              <w:rPr>
                <w:rFonts w:hint="eastAsia"/>
                <w:sz w:val="18"/>
                <w:szCs w:val="18"/>
              </w:rPr>
              <w:t>仪器、设备及相关设施清单</w:t>
            </w:r>
          </w:p>
        </w:tc>
        <w:tc>
          <w:tcPr>
            <w:tcW w:w="866"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原件</w:t>
            </w:r>
          </w:p>
        </w:tc>
        <w:tc>
          <w:tcPr>
            <w:tcW w:w="793" w:type="dxa"/>
          </w:tcPr>
          <w:p w:rsidR="007D6B6E" w:rsidRPr="00D90FF5" w:rsidRDefault="007D6B6E" w:rsidP="007D6B6E">
            <w:r w:rsidRPr="00D90FF5">
              <w:rPr>
                <w:rFonts w:hint="eastAsia"/>
                <w:sz w:val="18"/>
                <w:szCs w:val="18"/>
              </w:rPr>
              <w:t>1</w:t>
            </w:r>
            <w:r w:rsidRPr="00D90FF5">
              <w:rPr>
                <w:rFonts w:hint="eastAsia"/>
                <w:sz w:val="18"/>
                <w:szCs w:val="18"/>
              </w:rPr>
              <w:t>份</w:t>
            </w:r>
          </w:p>
        </w:tc>
        <w:tc>
          <w:tcPr>
            <w:tcW w:w="1951" w:type="dxa"/>
          </w:tcPr>
          <w:p w:rsidR="007D6B6E" w:rsidRPr="00D90FF5" w:rsidRDefault="007D6B6E" w:rsidP="007D6B6E">
            <w:pPr>
              <w:jc w:val="center"/>
            </w:pPr>
            <w:r w:rsidRPr="00D90FF5">
              <w:rPr>
                <w:rFonts w:hint="eastAsia"/>
                <w:sz w:val="18"/>
                <w:szCs w:val="18"/>
              </w:rPr>
              <w:t>申请人自备</w:t>
            </w:r>
          </w:p>
        </w:tc>
        <w:tc>
          <w:tcPr>
            <w:tcW w:w="2063" w:type="dxa"/>
            <w:vMerge/>
          </w:tcPr>
          <w:p w:rsidR="007D6B6E" w:rsidRPr="00D90FF5" w:rsidRDefault="007D6B6E" w:rsidP="007D6B6E">
            <w:pPr>
              <w:pStyle w:val="af3"/>
              <w:widowControl w:val="0"/>
              <w:adjustRightInd w:val="0"/>
              <w:snapToGrid w:val="0"/>
              <w:ind w:firstLineChars="50" w:firstLine="120"/>
              <w:jc w:val="left"/>
              <w:rPr>
                <w:sz w:val="24"/>
                <w:szCs w:val="24"/>
              </w:rPr>
            </w:pPr>
          </w:p>
        </w:tc>
      </w:tr>
      <w:tr w:rsidR="00D90FF5" w:rsidRPr="00D90FF5" w:rsidTr="007D6B6E">
        <w:trPr>
          <w:trHeight w:val="655"/>
          <w:jc w:val="center"/>
        </w:trPr>
        <w:tc>
          <w:tcPr>
            <w:tcW w:w="705"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1</w:t>
            </w:r>
            <w:r w:rsidRPr="00D90FF5">
              <w:rPr>
                <w:sz w:val="18"/>
                <w:szCs w:val="18"/>
              </w:rPr>
              <w:t>1</w:t>
            </w:r>
          </w:p>
        </w:tc>
        <w:tc>
          <w:tcPr>
            <w:tcW w:w="2957" w:type="dxa"/>
            <w:vAlign w:val="center"/>
          </w:tcPr>
          <w:p w:rsidR="007D6B6E" w:rsidRPr="00D90FF5" w:rsidRDefault="007D6B6E" w:rsidP="007D6B6E">
            <w:pPr>
              <w:widowControl/>
              <w:wordWrap w:val="0"/>
              <w:spacing w:line="23" w:lineRule="atLeast"/>
              <w:jc w:val="left"/>
              <w:rPr>
                <w:sz w:val="18"/>
                <w:szCs w:val="18"/>
              </w:rPr>
            </w:pPr>
            <w:r w:rsidRPr="00D90FF5">
              <w:rPr>
                <w:rFonts w:hint="eastAsia"/>
                <w:sz w:val="18"/>
                <w:szCs w:val="18"/>
              </w:rPr>
              <w:t>仪器、设备经法定计量检定机构检定或校准的证书</w:t>
            </w:r>
          </w:p>
        </w:tc>
        <w:tc>
          <w:tcPr>
            <w:tcW w:w="866"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复印件</w:t>
            </w:r>
          </w:p>
        </w:tc>
        <w:tc>
          <w:tcPr>
            <w:tcW w:w="793" w:type="dxa"/>
          </w:tcPr>
          <w:p w:rsidR="007D6B6E" w:rsidRPr="00D90FF5" w:rsidRDefault="007D6B6E" w:rsidP="007D6B6E">
            <w:r w:rsidRPr="00D90FF5">
              <w:rPr>
                <w:rFonts w:hint="eastAsia"/>
                <w:sz w:val="18"/>
                <w:szCs w:val="18"/>
              </w:rPr>
              <w:t>1</w:t>
            </w:r>
            <w:r w:rsidRPr="00D90FF5">
              <w:rPr>
                <w:rFonts w:hint="eastAsia"/>
                <w:sz w:val="18"/>
                <w:szCs w:val="18"/>
              </w:rPr>
              <w:t>份</w:t>
            </w:r>
          </w:p>
        </w:tc>
        <w:tc>
          <w:tcPr>
            <w:tcW w:w="1951" w:type="dxa"/>
          </w:tcPr>
          <w:p w:rsidR="007D6B6E" w:rsidRPr="00D90FF5" w:rsidRDefault="007D6B6E" w:rsidP="007D6B6E">
            <w:pPr>
              <w:jc w:val="center"/>
            </w:pPr>
            <w:r w:rsidRPr="00D90FF5">
              <w:rPr>
                <w:rFonts w:hint="eastAsia"/>
                <w:sz w:val="18"/>
                <w:szCs w:val="18"/>
              </w:rPr>
              <w:t>申请人自备</w:t>
            </w:r>
          </w:p>
        </w:tc>
        <w:tc>
          <w:tcPr>
            <w:tcW w:w="2063" w:type="dxa"/>
            <w:vMerge/>
          </w:tcPr>
          <w:p w:rsidR="007D6B6E" w:rsidRPr="00D90FF5" w:rsidRDefault="007D6B6E" w:rsidP="007D6B6E">
            <w:pPr>
              <w:pStyle w:val="af3"/>
              <w:widowControl w:val="0"/>
              <w:adjustRightInd w:val="0"/>
              <w:snapToGrid w:val="0"/>
              <w:ind w:firstLineChars="50" w:firstLine="120"/>
              <w:jc w:val="left"/>
              <w:rPr>
                <w:sz w:val="24"/>
                <w:szCs w:val="24"/>
              </w:rPr>
            </w:pPr>
          </w:p>
        </w:tc>
      </w:tr>
      <w:tr w:rsidR="00D90FF5" w:rsidRPr="00D90FF5" w:rsidTr="007D6B6E">
        <w:trPr>
          <w:trHeight w:val="655"/>
          <w:jc w:val="center"/>
        </w:trPr>
        <w:tc>
          <w:tcPr>
            <w:tcW w:w="705"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1</w:t>
            </w:r>
            <w:r w:rsidRPr="00D90FF5">
              <w:rPr>
                <w:sz w:val="18"/>
                <w:szCs w:val="18"/>
              </w:rPr>
              <w:t>2</w:t>
            </w:r>
          </w:p>
        </w:tc>
        <w:tc>
          <w:tcPr>
            <w:tcW w:w="2957" w:type="dxa"/>
            <w:vAlign w:val="center"/>
          </w:tcPr>
          <w:p w:rsidR="007D6B6E" w:rsidRPr="00D90FF5" w:rsidRDefault="007D6B6E" w:rsidP="007D6B6E">
            <w:pPr>
              <w:widowControl/>
              <w:wordWrap w:val="0"/>
              <w:spacing w:line="23" w:lineRule="atLeast"/>
              <w:jc w:val="left"/>
              <w:rPr>
                <w:sz w:val="18"/>
                <w:szCs w:val="18"/>
              </w:rPr>
            </w:pPr>
            <w:r w:rsidRPr="00D90FF5">
              <w:rPr>
                <w:rFonts w:hint="eastAsia"/>
                <w:sz w:val="18"/>
                <w:szCs w:val="18"/>
              </w:rPr>
              <w:t>安全生产管理制度</w:t>
            </w:r>
          </w:p>
        </w:tc>
        <w:tc>
          <w:tcPr>
            <w:tcW w:w="866"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原件</w:t>
            </w:r>
          </w:p>
        </w:tc>
        <w:tc>
          <w:tcPr>
            <w:tcW w:w="793" w:type="dxa"/>
          </w:tcPr>
          <w:p w:rsidR="007D6B6E" w:rsidRPr="00D90FF5" w:rsidRDefault="007D6B6E" w:rsidP="007D6B6E">
            <w:r w:rsidRPr="00D90FF5">
              <w:rPr>
                <w:rFonts w:hint="eastAsia"/>
                <w:sz w:val="18"/>
                <w:szCs w:val="18"/>
              </w:rPr>
              <w:t>1</w:t>
            </w:r>
            <w:r w:rsidRPr="00D90FF5">
              <w:rPr>
                <w:rFonts w:hint="eastAsia"/>
                <w:sz w:val="18"/>
                <w:szCs w:val="18"/>
              </w:rPr>
              <w:t>份</w:t>
            </w:r>
          </w:p>
        </w:tc>
        <w:tc>
          <w:tcPr>
            <w:tcW w:w="1951" w:type="dxa"/>
          </w:tcPr>
          <w:p w:rsidR="007D6B6E" w:rsidRPr="00D90FF5" w:rsidRDefault="007D6B6E" w:rsidP="007D6B6E">
            <w:pPr>
              <w:jc w:val="center"/>
            </w:pPr>
            <w:r w:rsidRPr="00D90FF5">
              <w:rPr>
                <w:rFonts w:hint="eastAsia"/>
                <w:sz w:val="18"/>
                <w:szCs w:val="18"/>
              </w:rPr>
              <w:t>申请人自备</w:t>
            </w:r>
          </w:p>
        </w:tc>
        <w:tc>
          <w:tcPr>
            <w:tcW w:w="2063" w:type="dxa"/>
            <w:vMerge/>
          </w:tcPr>
          <w:p w:rsidR="007D6B6E" w:rsidRPr="00D90FF5" w:rsidRDefault="007D6B6E" w:rsidP="007D6B6E">
            <w:pPr>
              <w:pStyle w:val="af3"/>
              <w:widowControl w:val="0"/>
              <w:adjustRightInd w:val="0"/>
              <w:snapToGrid w:val="0"/>
              <w:ind w:firstLineChars="50" w:firstLine="120"/>
              <w:jc w:val="left"/>
              <w:rPr>
                <w:sz w:val="24"/>
                <w:szCs w:val="24"/>
              </w:rPr>
            </w:pPr>
          </w:p>
        </w:tc>
      </w:tr>
      <w:tr w:rsidR="00D90FF5" w:rsidRPr="00D90FF5" w:rsidTr="007D6B6E">
        <w:trPr>
          <w:trHeight w:val="655"/>
          <w:jc w:val="center"/>
        </w:trPr>
        <w:tc>
          <w:tcPr>
            <w:tcW w:w="705"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1</w:t>
            </w:r>
            <w:r w:rsidRPr="00D90FF5">
              <w:rPr>
                <w:sz w:val="18"/>
                <w:szCs w:val="18"/>
              </w:rPr>
              <w:t>3</w:t>
            </w:r>
          </w:p>
        </w:tc>
        <w:tc>
          <w:tcPr>
            <w:tcW w:w="2957" w:type="dxa"/>
            <w:vAlign w:val="center"/>
          </w:tcPr>
          <w:p w:rsidR="007D6B6E" w:rsidRPr="00D90FF5" w:rsidRDefault="007D6B6E" w:rsidP="007D6B6E">
            <w:pPr>
              <w:widowControl/>
              <w:wordWrap w:val="0"/>
              <w:spacing w:line="23" w:lineRule="atLeast"/>
              <w:jc w:val="left"/>
              <w:rPr>
                <w:sz w:val="18"/>
                <w:szCs w:val="18"/>
              </w:rPr>
            </w:pPr>
            <w:r w:rsidRPr="00D90FF5">
              <w:rPr>
                <w:rFonts w:hint="eastAsia"/>
                <w:sz w:val="18"/>
                <w:szCs w:val="18"/>
              </w:rPr>
              <w:t>现有资质证</w:t>
            </w:r>
          </w:p>
        </w:tc>
        <w:tc>
          <w:tcPr>
            <w:tcW w:w="866"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复印件</w:t>
            </w:r>
          </w:p>
        </w:tc>
        <w:tc>
          <w:tcPr>
            <w:tcW w:w="793" w:type="dxa"/>
          </w:tcPr>
          <w:p w:rsidR="007D6B6E" w:rsidRPr="00D90FF5" w:rsidRDefault="007D6B6E" w:rsidP="007D6B6E">
            <w:r w:rsidRPr="00D90FF5">
              <w:rPr>
                <w:rFonts w:hint="eastAsia"/>
                <w:sz w:val="18"/>
                <w:szCs w:val="18"/>
              </w:rPr>
              <w:t>1</w:t>
            </w:r>
            <w:r w:rsidRPr="00D90FF5">
              <w:rPr>
                <w:rFonts w:hint="eastAsia"/>
                <w:sz w:val="18"/>
                <w:szCs w:val="18"/>
              </w:rPr>
              <w:t>份</w:t>
            </w:r>
          </w:p>
        </w:tc>
        <w:tc>
          <w:tcPr>
            <w:tcW w:w="1951" w:type="dxa"/>
          </w:tcPr>
          <w:p w:rsidR="007D6B6E" w:rsidRPr="00D90FF5" w:rsidRDefault="007D6B6E" w:rsidP="007D6B6E">
            <w:pPr>
              <w:jc w:val="center"/>
            </w:pPr>
            <w:r w:rsidRPr="00D90FF5">
              <w:rPr>
                <w:rFonts w:hint="eastAsia"/>
                <w:sz w:val="18"/>
                <w:szCs w:val="18"/>
              </w:rPr>
              <w:t>申请人</w:t>
            </w:r>
            <w:bookmarkStart w:id="0" w:name="_GoBack"/>
            <w:bookmarkEnd w:id="0"/>
            <w:r w:rsidRPr="00D90FF5">
              <w:rPr>
                <w:rFonts w:hint="eastAsia"/>
                <w:sz w:val="18"/>
                <w:szCs w:val="18"/>
              </w:rPr>
              <w:t>自备</w:t>
            </w:r>
          </w:p>
        </w:tc>
        <w:tc>
          <w:tcPr>
            <w:tcW w:w="2063" w:type="dxa"/>
            <w:vMerge/>
          </w:tcPr>
          <w:p w:rsidR="007D6B6E" w:rsidRPr="00D90FF5" w:rsidRDefault="007D6B6E" w:rsidP="007D6B6E">
            <w:pPr>
              <w:pStyle w:val="af3"/>
              <w:widowControl w:val="0"/>
              <w:adjustRightInd w:val="0"/>
              <w:snapToGrid w:val="0"/>
              <w:ind w:firstLineChars="50" w:firstLine="120"/>
              <w:jc w:val="left"/>
              <w:rPr>
                <w:sz w:val="24"/>
                <w:szCs w:val="24"/>
              </w:rPr>
            </w:pPr>
          </w:p>
        </w:tc>
      </w:tr>
      <w:tr w:rsidR="00D90FF5" w:rsidRPr="00D90FF5" w:rsidTr="007D6B6E">
        <w:trPr>
          <w:trHeight w:val="655"/>
          <w:jc w:val="center"/>
        </w:trPr>
        <w:tc>
          <w:tcPr>
            <w:tcW w:w="705"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1</w:t>
            </w:r>
            <w:r w:rsidRPr="00D90FF5">
              <w:rPr>
                <w:sz w:val="18"/>
                <w:szCs w:val="18"/>
              </w:rPr>
              <w:t>4</w:t>
            </w:r>
          </w:p>
        </w:tc>
        <w:tc>
          <w:tcPr>
            <w:tcW w:w="2957" w:type="dxa"/>
            <w:vAlign w:val="center"/>
          </w:tcPr>
          <w:p w:rsidR="007D6B6E" w:rsidRPr="00D90FF5" w:rsidRDefault="007D6B6E" w:rsidP="007D6B6E">
            <w:pPr>
              <w:widowControl/>
              <w:wordWrap w:val="0"/>
              <w:spacing w:line="23" w:lineRule="atLeast"/>
              <w:jc w:val="left"/>
              <w:rPr>
                <w:sz w:val="18"/>
                <w:szCs w:val="18"/>
              </w:rPr>
            </w:pPr>
            <w:r w:rsidRPr="00D90FF5">
              <w:rPr>
                <w:rFonts w:hint="eastAsia"/>
                <w:sz w:val="18"/>
                <w:szCs w:val="18"/>
              </w:rPr>
              <w:t>《近三年已完成雷电防护装置检测项目表》</w:t>
            </w:r>
          </w:p>
        </w:tc>
        <w:tc>
          <w:tcPr>
            <w:tcW w:w="866"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原件</w:t>
            </w:r>
          </w:p>
        </w:tc>
        <w:tc>
          <w:tcPr>
            <w:tcW w:w="793" w:type="dxa"/>
          </w:tcPr>
          <w:p w:rsidR="007D6B6E" w:rsidRPr="00D90FF5" w:rsidRDefault="007D6B6E" w:rsidP="007D6B6E">
            <w:r w:rsidRPr="00D90FF5">
              <w:rPr>
                <w:rFonts w:hint="eastAsia"/>
                <w:sz w:val="18"/>
                <w:szCs w:val="18"/>
              </w:rPr>
              <w:t>1</w:t>
            </w:r>
            <w:r w:rsidRPr="00D90FF5">
              <w:rPr>
                <w:rFonts w:hint="eastAsia"/>
                <w:sz w:val="18"/>
                <w:szCs w:val="18"/>
              </w:rPr>
              <w:t>份</w:t>
            </w:r>
          </w:p>
        </w:tc>
        <w:tc>
          <w:tcPr>
            <w:tcW w:w="1951" w:type="dxa"/>
          </w:tcPr>
          <w:p w:rsidR="007D6B6E" w:rsidRPr="00D90FF5" w:rsidRDefault="007D6B6E" w:rsidP="007D6B6E">
            <w:pPr>
              <w:jc w:val="center"/>
            </w:pPr>
            <w:r w:rsidRPr="00D90FF5">
              <w:rPr>
                <w:rFonts w:hint="eastAsia"/>
                <w:sz w:val="18"/>
                <w:szCs w:val="18"/>
              </w:rPr>
              <w:t>申请人自备</w:t>
            </w:r>
          </w:p>
        </w:tc>
        <w:tc>
          <w:tcPr>
            <w:tcW w:w="2063" w:type="dxa"/>
            <w:vMerge/>
          </w:tcPr>
          <w:p w:rsidR="007D6B6E" w:rsidRPr="00D90FF5" w:rsidRDefault="007D6B6E" w:rsidP="007D6B6E">
            <w:pPr>
              <w:pStyle w:val="af3"/>
              <w:widowControl w:val="0"/>
              <w:adjustRightInd w:val="0"/>
              <w:snapToGrid w:val="0"/>
              <w:ind w:firstLineChars="50" w:firstLine="120"/>
              <w:jc w:val="left"/>
              <w:rPr>
                <w:sz w:val="24"/>
                <w:szCs w:val="24"/>
              </w:rPr>
            </w:pPr>
          </w:p>
        </w:tc>
      </w:tr>
      <w:tr w:rsidR="00D90FF5" w:rsidRPr="00D90FF5" w:rsidTr="007D6B6E">
        <w:trPr>
          <w:trHeight w:val="655"/>
          <w:jc w:val="center"/>
        </w:trPr>
        <w:tc>
          <w:tcPr>
            <w:tcW w:w="705"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1</w:t>
            </w:r>
            <w:r w:rsidRPr="00D90FF5">
              <w:rPr>
                <w:sz w:val="18"/>
                <w:szCs w:val="18"/>
              </w:rPr>
              <w:t>5</w:t>
            </w:r>
          </w:p>
        </w:tc>
        <w:tc>
          <w:tcPr>
            <w:tcW w:w="2957" w:type="dxa"/>
            <w:vAlign w:val="center"/>
          </w:tcPr>
          <w:p w:rsidR="007D6B6E" w:rsidRPr="00D90FF5" w:rsidRDefault="007D6B6E" w:rsidP="007D6B6E">
            <w:pPr>
              <w:widowControl/>
              <w:wordWrap w:val="0"/>
              <w:spacing w:line="23" w:lineRule="atLeast"/>
              <w:jc w:val="left"/>
              <w:rPr>
                <w:sz w:val="18"/>
                <w:szCs w:val="18"/>
              </w:rPr>
            </w:pPr>
            <w:r w:rsidRPr="00D90FF5">
              <w:rPr>
                <w:rFonts w:hint="eastAsia"/>
                <w:sz w:val="18"/>
                <w:szCs w:val="18"/>
              </w:rPr>
              <w:t>气象主管机构质量考核情况</w:t>
            </w:r>
          </w:p>
        </w:tc>
        <w:tc>
          <w:tcPr>
            <w:tcW w:w="866"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复印件</w:t>
            </w:r>
          </w:p>
        </w:tc>
        <w:tc>
          <w:tcPr>
            <w:tcW w:w="793" w:type="dxa"/>
          </w:tcPr>
          <w:p w:rsidR="007D6B6E" w:rsidRPr="00D90FF5" w:rsidRDefault="007D6B6E" w:rsidP="007D6B6E">
            <w:r w:rsidRPr="00D90FF5">
              <w:rPr>
                <w:rFonts w:hint="eastAsia"/>
                <w:sz w:val="18"/>
                <w:szCs w:val="18"/>
              </w:rPr>
              <w:t>1</w:t>
            </w:r>
            <w:r w:rsidRPr="00D90FF5">
              <w:rPr>
                <w:rFonts w:hint="eastAsia"/>
                <w:sz w:val="18"/>
                <w:szCs w:val="18"/>
              </w:rPr>
              <w:t>份</w:t>
            </w:r>
          </w:p>
        </w:tc>
        <w:tc>
          <w:tcPr>
            <w:tcW w:w="1951" w:type="dxa"/>
          </w:tcPr>
          <w:p w:rsidR="007D6B6E" w:rsidRPr="00D90FF5" w:rsidRDefault="007D6B6E" w:rsidP="007D6B6E">
            <w:pPr>
              <w:jc w:val="center"/>
            </w:pPr>
            <w:r w:rsidRPr="00D90FF5">
              <w:rPr>
                <w:rFonts w:hint="eastAsia"/>
                <w:sz w:val="18"/>
                <w:szCs w:val="18"/>
              </w:rPr>
              <w:t>申请人自备</w:t>
            </w:r>
          </w:p>
        </w:tc>
        <w:tc>
          <w:tcPr>
            <w:tcW w:w="2063" w:type="dxa"/>
            <w:vMerge/>
          </w:tcPr>
          <w:p w:rsidR="007D6B6E" w:rsidRPr="00D90FF5" w:rsidRDefault="007D6B6E" w:rsidP="007D6B6E">
            <w:pPr>
              <w:pStyle w:val="af3"/>
              <w:widowControl w:val="0"/>
              <w:adjustRightInd w:val="0"/>
              <w:snapToGrid w:val="0"/>
              <w:ind w:firstLineChars="50" w:firstLine="120"/>
              <w:jc w:val="left"/>
              <w:rPr>
                <w:sz w:val="24"/>
                <w:szCs w:val="24"/>
              </w:rPr>
            </w:pPr>
          </w:p>
        </w:tc>
      </w:tr>
      <w:tr w:rsidR="00D90FF5" w:rsidRPr="00D90FF5" w:rsidTr="007D6B6E">
        <w:trPr>
          <w:trHeight w:val="655"/>
          <w:jc w:val="center"/>
        </w:trPr>
        <w:tc>
          <w:tcPr>
            <w:tcW w:w="705"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1</w:t>
            </w:r>
            <w:r w:rsidRPr="00D90FF5">
              <w:rPr>
                <w:sz w:val="18"/>
                <w:szCs w:val="18"/>
              </w:rPr>
              <w:t>6</w:t>
            </w:r>
          </w:p>
        </w:tc>
        <w:tc>
          <w:tcPr>
            <w:tcW w:w="2957" w:type="dxa"/>
            <w:vAlign w:val="center"/>
          </w:tcPr>
          <w:p w:rsidR="007D6B6E" w:rsidRPr="00D90FF5" w:rsidRDefault="007D6B6E" w:rsidP="007D6B6E">
            <w:pPr>
              <w:widowControl/>
              <w:wordWrap w:val="0"/>
              <w:spacing w:line="23" w:lineRule="atLeast"/>
              <w:jc w:val="left"/>
              <w:rPr>
                <w:sz w:val="18"/>
                <w:szCs w:val="18"/>
              </w:rPr>
            </w:pPr>
            <w:r w:rsidRPr="00D90FF5">
              <w:rPr>
                <w:rFonts w:hint="eastAsia"/>
                <w:sz w:val="18"/>
                <w:szCs w:val="18"/>
              </w:rPr>
              <w:t>近三年</w:t>
            </w:r>
            <w:r w:rsidRPr="00D90FF5">
              <w:rPr>
                <w:rFonts w:hint="eastAsia"/>
                <w:sz w:val="18"/>
                <w:szCs w:val="18"/>
              </w:rPr>
              <w:t>20</w:t>
            </w:r>
            <w:r w:rsidRPr="00D90FF5">
              <w:rPr>
                <w:rFonts w:hint="eastAsia"/>
                <w:sz w:val="18"/>
                <w:szCs w:val="18"/>
              </w:rPr>
              <w:t>个以上雷电防护装置检测项目的全套资料</w:t>
            </w:r>
          </w:p>
        </w:tc>
        <w:tc>
          <w:tcPr>
            <w:tcW w:w="866" w:type="dxa"/>
            <w:vAlign w:val="center"/>
          </w:tcPr>
          <w:p w:rsidR="007D6B6E" w:rsidRPr="00D90FF5" w:rsidRDefault="007D6B6E" w:rsidP="007D6B6E">
            <w:pPr>
              <w:pStyle w:val="af3"/>
              <w:widowControl w:val="0"/>
              <w:adjustRightInd w:val="0"/>
              <w:snapToGrid w:val="0"/>
              <w:ind w:firstLineChars="0" w:firstLine="0"/>
              <w:jc w:val="center"/>
              <w:rPr>
                <w:sz w:val="18"/>
                <w:szCs w:val="18"/>
              </w:rPr>
            </w:pPr>
            <w:r w:rsidRPr="00D90FF5">
              <w:rPr>
                <w:rFonts w:hint="eastAsia"/>
                <w:sz w:val="18"/>
                <w:szCs w:val="18"/>
              </w:rPr>
              <w:t>复印件</w:t>
            </w:r>
          </w:p>
        </w:tc>
        <w:tc>
          <w:tcPr>
            <w:tcW w:w="793" w:type="dxa"/>
          </w:tcPr>
          <w:p w:rsidR="007D6B6E" w:rsidRPr="00D90FF5" w:rsidRDefault="007D6B6E" w:rsidP="007D6B6E">
            <w:r w:rsidRPr="00D90FF5">
              <w:rPr>
                <w:rFonts w:hint="eastAsia"/>
                <w:sz w:val="18"/>
                <w:szCs w:val="18"/>
              </w:rPr>
              <w:t>1</w:t>
            </w:r>
            <w:r w:rsidRPr="00D90FF5">
              <w:rPr>
                <w:rFonts w:hint="eastAsia"/>
                <w:sz w:val="18"/>
                <w:szCs w:val="18"/>
              </w:rPr>
              <w:t>份</w:t>
            </w:r>
          </w:p>
        </w:tc>
        <w:tc>
          <w:tcPr>
            <w:tcW w:w="1951" w:type="dxa"/>
          </w:tcPr>
          <w:p w:rsidR="007D6B6E" w:rsidRPr="00D90FF5" w:rsidRDefault="007D6B6E" w:rsidP="007D6B6E">
            <w:pPr>
              <w:jc w:val="center"/>
            </w:pPr>
            <w:r w:rsidRPr="00D90FF5">
              <w:rPr>
                <w:rFonts w:hint="eastAsia"/>
                <w:sz w:val="18"/>
                <w:szCs w:val="18"/>
              </w:rPr>
              <w:t>申请人自备</w:t>
            </w:r>
          </w:p>
        </w:tc>
        <w:tc>
          <w:tcPr>
            <w:tcW w:w="2063" w:type="dxa"/>
            <w:vMerge/>
          </w:tcPr>
          <w:p w:rsidR="007D6B6E" w:rsidRPr="00D90FF5" w:rsidRDefault="007D6B6E" w:rsidP="007D6B6E">
            <w:pPr>
              <w:pStyle w:val="af3"/>
              <w:widowControl w:val="0"/>
              <w:adjustRightInd w:val="0"/>
              <w:snapToGrid w:val="0"/>
              <w:ind w:firstLineChars="50" w:firstLine="120"/>
              <w:jc w:val="left"/>
              <w:rPr>
                <w:sz w:val="24"/>
                <w:szCs w:val="24"/>
              </w:rPr>
            </w:pPr>
          </w:p>
        </w:tc>
      </w:tr>
    </w:tbl>
    <w:p w:rsidR="003C0B1D" w:rsidRPr="00D90FF5" w:rsidRDefault="00630521">
      <w:pPr>
        <w:pStyle w:val="11"/>
        <w:widowControl w:val="0"/>
        <w:ind w:firstLine="480"/>
      </w:pPr>
      <w:r w:rsidRPr="00D90FF5">
        <w:rPr>
          <w:rFonts w:hint="eastAsia"/>
        </w:rPr>
        <w:t>注：1</w:t>
      </w:r>
      <w:r w:rsidRPr="00D90FF5">
        <w:t>.</w:t>
      </w:r>
      <w:r w:rsidRPr="00D90FF5">
        <w:rPr>
          <w:rFonts w:hint="eastAsia"/>
        </w:rPr>
        <w:t>申请材料所需相关文书、表单可在云南省政务服务网、中国气象局全国一体化在线政务服务平台下载。</w:t>
      </w:r>
    </w:p>
    <w:p w:rsidR="00DF7254" w:rsidRPr="00D90FF5" w:rsidRDefault="00DF7254">
      <w:pPr>
        <w:pStyle w:val="11"/>
        <w:widowControl w:val="0"/>
        <w:ind w:firstLine="480"/>
      </w:pPr>
      <w:r w:rsidRPr="00D90FF5">
        <w:t>2.</w:t>
      </w:r>
      <w:r w:rsidRPr="00D90FF5">
        <w:rPr>
          <w:rFonts w:hint="eastAsia"/>
        </w:rPr>
        <w:t>按照《国务院关于深化“证照分离”改革进一步激发市场主体发展活力的通知》（国发〔2021〕7号）</w:t>
      </w:r>
      <w:r w:rsidR="007210B5" w:rsidRPr="00D90FF5">
        <w:rPr>
          <w:rFonts w:hint="eastAsia"/>
        </w:rPr>
        <w:t>的规定</w:t>
      </w:r>
      <w:r w:rsidR="001D4F1E" w:rsidRPr="00D90FF5">
        <w:rPr>
          <w:rFonts w:hint="eastAsia"/>
        </w:rPr>
        <w:t>，申请人办理该项许可时，不需要提供企业法人营业执照和经营场所产权证明原件。</w:t>
      </w:r>
      <w:r w:rsidR="007210B5" w:rsidRPr="00D90FF5">
        <w:t>第</w:t>
      </w:r>
      <w:r w:rsidR="007210B5" w:rsidRPr="00D90FF5">
        <w:rPr>
          <w:rFonts w:hint="eastAsia"/>
        </w:rPr>
        <w:t>2项“事业单位法人、企业法人社会统一信用代码”和第9项“经营场所产权证明（不动产权证的号码或房产证的号码）”只需要提供证件号码即可。</w:t>
      </w:r>
    </w:p>
    <w:p w:rsidR="003C0B1D" w:rsidRPr="00D90FF5" w:rsidRDefault="00DF7254">
      <w:pPr>
        <w:pStyle w:val="11"/>
        <w:widowControl w:val="0"/>
        <w:ind w:firstLine="480"/>
      </w:pPr>
      <w:r w:rsidRPr="00D90FF5">
        <w:t>3</w:t>
      </w:r>
      <w:r w:rsidR="00630521" w:rsidRPr="00D90FF5">
        <w:t>.</w:t>
      </w:r>
      <w:r w:rsidR="007210B5" w:rsidRPr="00D90FF5">
        <w:rPr>
          <w:rFonts w:hint="eastAsia"/>
        </w:rPr>
        <w:t>第4项“具备雷电防护装置检测能力的人员的技术职称证书”和第9项“经营场所产权证明或租赁合同”推行证明事项告知承诺制，申请人愿意</w:t>
      </w:r>
      <w:proofErr w:type="gramStart"/>
      <w:r w:rsidR="007210B5" w:rsidRPr="00D90FF5">
        <w:rPr>
          <w:rFonts w:hint="eastAsia"/>
        </w:rPr>
        <w:t>作出</w:t>
      </w:r>
      <w:proofErr w:type="gramEnd"/>
      <w:r w:rsidR="007210B5" w:rsidRPr="00D90FF5">
        <w:rPr>
          <w:rFonts w:hint="eastAsia"/>
        </w:rPr>
        <w:t>承诺的，应当向气象主管机构提交本人签字后的告知承诺书原件，申请人书面承诺具备与证明材料同等效力。审核人员可以在行政许可决定做出前对证明事项进行核查，申请人对承诺内容的真实性、准确性负责。申请人不愿承诺或者无法承诺</w:t>
      </w:r>
      <w:r w:rsidR="007210B5" w:rsidRPr="00D90FF5">
        <w:rPr>
          <w:rFonts w:hint="eastAsia"/>
        </w:rPr>
        <w:lastRenderedPageBreak/>
        <w:t>的，应当按要求提交相关证明。申请人有较严重的不良信用记录或者存在曾</w:t>
      </w:r>
      <w:proofErr w:type="gramStart"/>
      <w:r w:rsidR="007210B5" w:rsidRPr="00D90FF5">
        <w:rPr>
          <w:rFonts w:hint="eastAsia"/>
        </w:rPr>
        <w:t>作出</w:t>
      </w:r>
      <w:proofErr w:type="gramEnd"/>
      <w:r w:rsidR="007210B5" w:rsidRPr="00D90FF5">
        <w:rPr>
          <w:rFonts w:hint="eastAsia"/>
        </w:rPr>
        <w:t>虚假承诺等情形的，在信用修复前不适用告知承诺制</w:t>
      </w:r>
      <w:r w:rsidR="00FB26D6" w:rsidRPr="00D90FF5">
        <w:rPr>
          <w:rFonts w:ascii="仿宋_GB2312" w:hint="eastAsia"/>
          <w:szCs w:val="32"/>
        </w:rPr>
        <w:t>。</w:t>
      </w:r>
    </w:p>
    <w:p w:rsidR="003C0B1D" w:rsidRPr="00D90FF5" w:rsidRDefault="00630521">
      <w:pPr>
        <w:pStyle w:val="af8"/>
        <w:widowControl w:val="0"/>
        <w:ind w:firstLine="480"/>
      </w:pPr>
      <w:r w:rsidRPr="00D90FF5">
        <w:rPr>
          <w:rFonts w:hint="eastAsia"/>
        </w:rPr>
        <w:t>八、办结时限</w:t>
      </w:r>
    </w:p>
    <w:p w:rsidR="003C0B1D" w:rsidRPr="00D90FF5" w:rsidRDefault="00630521">
      <w:pPr>
        <w:pStyle w:val="11"/>
        <w:widowControl w:val="0"/>
        <w:ind w:firstLine="480"/>
      </w:pPr>
      <w:r w:rsidRPr="00D90FF5">
        <w:rPr>
          <w:rFonts w:hint="eastAsia"/>
        </w:rPr>
        <w:t>法定办结时限：</w:t>
      </w:r>
      <w:r w:rsidR="00970151" w:rsidRPr="00D90FF5">
        <w:t>20</w:t>
      </w:r>
      <w:r w:rsidRPr="00D90FF5">
        <w:rPr>
          <w:rFonts w:hint="eastAsia"/>
        </w:rPr>
        <w:t>个工作日（不包</w:t>
      </w:r>
      <w:r w:rsidR="003D0887" w:rsidRPr="00D90FF5">
        <w:rPr>
          <w:rFonts w:hint="eastAsia"/>
        </w:rPr>
        <w:t>括</w:t>
      </w:r>
      <w:r w:rsidR="000B10E7" w:rsidRPr="00D90FF5">
        <w:rPr>
          <w:rFonts w:hint="eastAsia"/>
        </w:rPr>
        <w:t>现场核查、组织专家评审</w:t>
      </w:r>
      <w:r w:rsidRPr="00D90FF5">
        <w:rPr>
          <w:rFonts w:hint="eastAsia"/>
        </w:rPr>
        <w:t>时间）。</w:t>
      </w:r>
    </w:p>
    <w:p w:rsidR="003C0B1D" w:rsidRPr="00D90FF5" w:rsidRDefault="00630521">
      <w:pPr>
        <w:pStyle w:val="11"/>
        <w:widowControl w:val="0"/>
        <w:ind w:firstLine="480"/>
      </w:pPr>
      <w:r w:rsidRPr="00D90FF5">
        <w:rPr>
          <w:rFonts w:hint="eastAsia"/>
        </w:rPr>
        <w:t>承诺办结时限：10个工作日（</w:t>
      </w:r>
      <w:r w:rsidR="000B10E7" w:rsidRPr="00D90FF5">
        <w:rPr>
          <w:rFonts w:hint="eastAsia"/>
        </w:rPr>
        <w:t>不包</w:t>
      </w:r>
      <w:r w:rsidR="003D0887" w:rsidRPr="00D90FF5">
        <w:rPr>
          <w:rFonts w:hint="eastAsia"/>
        </w:rPr>
        <w:t>括</w:t>
      </w:r>
      <w:r w:rsidR="000B10E7" w:rsidRPr="00D90FF5">
        <w:rPr>
          <w:rFonts w:hint="eastAsia"/>
        </w:rPr>
        <w:t>现场核查、组织专家评审时间</w:t>
      </w:r>
      <w:r w:rsidRPr="00D90FF5">
        <w:rPr>
          <w:rFonts w:hint="eastAsia"/>
        </w:rPr>
        <w:t>）。</w:t>
      </w:r>
    </w:p>
    <w:p w:rsidR="003C0B1D" w:rsidRPr="00D90FF5" w:rsidRDefault="00630521">
      <w:pPr>
        <w:pStyle w:val="af8"/>
        <w:widowControl w:val="0"/>
        <w:ind w:firstLine="480"/>
      </w:pPr>
      <w:r w:rsidRPr="00D90FF5">
        <w:rPr>
          <w:rFonts w:hint="eastAsia"/>
        </w:rPr>
        <w:t>九、许可收费</w:t>
      </w:r>
    </w:p>
    <w:p w:rsidR="003C0B1D" w:rsidRPr="00D90FF5" w:rsidRDefault="00630521">
      <w:pPr>
        <w:pStyle w:val="11"/>
        <w:widowControl w:val="0"/>
        <w:ind w:firstLine="480"/>
      </w:pPr>
      <w:r w:rsidRPr="00D90FF5">
        <w:rPr>
          <w:rFonts w:hint="eastAsia"/>
        </w:rPr>
        <w:t>本行政许可事项不收费。</w:t>
      </w:r>
    </w:p>
    <w:p w:rsidR="003C0B1D" w:rsidRPr="00D90FF5" w:rsidRDefault="00630521">
      <w:pPr>
        <w:pStyle w:val="af8"/>
        <w:widowControl w:val="0"/>
        <w:ind w:firstLine="480"/>
      </w:pPr>
      <w:r w:rsidRPr="00D90FF5">
        <w:rPr>
          <w:rFonts w:hint="eastAsia"/>
        </w:rPr>
        <w:t>十、办理流程</w:t>
      </w:r>
    </w:p>
    <w:p w:rsidR="003C0B1D" w:rsidRPr="00D90FF5" w:rsidRDefault="00630521">
      <w:pPr>
        <w:pStyle w:val="afc"/>
        <w:widowControl w:val="0"/>
        <w:ind w:firstLine="482"/>
      </w:pPr>
      <w:r w:rsidRPr="00D90FF5">
        <w:rPr>
          <w:rFonts w:hint="eastAsia"/>
        </w:rPr>
        <w:t>（一）取号或预约</w:t>
      </w:r>
    </w:p>
    <w:p w:rsidR="003C0B1D" w:rsidRPr="00D90FF5" w:rsidRDefault="00630521">
      <w:pPr>
        <w:pStyle w:val="11"/>
        <w:widowControl w:val="0"/>
        <w:ind w:firstLine="480"/>
      </w:pPr>
      <w:r w:rsidRPr="00D90FF5">
        <w:rPr>
          <w:rFonts w:hint="eastAsia"/>
        </w:rPr>
        <w:t>无。</w:t>
      </w:r>
    </w:p>
    <w:p w:rsidR="003C0B1D" w:rsidRPr="00D90FF5" w:rsidRDefault="00630521">
      <w:pPr>
        <w:pStyle w:val="afc"/>
        <w:widowControl w:val="0"/>
        <w:ind w:firstLine="482"/>
      </w:pPr>
      <w:r w:rsidRPr="00D90FF5">
        <w:rPr>
          <w:rFonts w:hint="eastAsia"/>
        </w:rPr>
        <w:t>（二）申请</w:t>
      </w:r>
    </w:p>
    <w:p w:rsidR="003C0B1D" w:rsidRPr="00D90FF5" w:rsidRDefault="00630521">
      <w:pPr>
        <w:pStyle w:val="11"/>
        <w:widowControl w:val="0"/>
        <w:ind w:firstLine="480"/>
      </w:pPr>
      <w:r w:rsidRPr="00D90FF5">
        <w:rPr>
          <w:rFonts w:hint="eastAsia"/>
        </w:rPr>
        <w:t>1.窗口受理</w:t>
      </w:r>
    </w:p>
    <w:p w:rsidR="003C0B1D" w:rsidRPr="00D90FF5" w:rsidRDefault="00630521" w:rsidP="00CA0655">
      <w:pPr>
        <w:pStyle w:val="11"/>
        <w:ind w:firstLine="480"/>
      </w:pPr>
      <w:r w:rsidRPr="00D90FF5">
        <w:rPr>
          <w:rFonts w:hint="eastAsia"/>
        </w:rPr>
        <w:t>受理地址：云南省昆明市西山区大观路282号，</w:t>
      </w:r>
      <w:r w:rsidR="00CA0655" w:rsidRPr="00D90FF5">
        <w:rPr>
          <w:rFonts w:hint="eastAsia"/>
        </w:rPr>
        <w:t>云南省政务服务中心（省气象局窗口）</w:t>
      </w:r>
      <w:r w:rsidRPr="00D90FF5">
        <w:rPr>
          <w:rFonts w:hint="eastAsia"/>
        </w:rPr>
        <w:t>。</w:t>
      </w:r>
    </w:p>
    <w:p w:rsidR="003C0B1D" w:rsidRPr="00D90FF5" w:rsidRDefault="00630521">
      <w:pPr>
        <w:pStyle w:val="11"/>
        <w:widowControl w:val="0"/>
        <w:ind w:firstLine="480"/>
      </w:pPr>
      <w:r w:rsidRPr="00D90FF5">
        <w:rPr>
          <w:rFonts w:hint="eastAsia"/>
        </w:rPr>
        <w:t>交通方式：可乘坐</w:t>
      </w:r>
      <w:r w:rsidRPr="00D90FF5">
        <w:t>4</w:t>
      </w:r>
      <w:r w:rsidRPr="00D90FF5">
        <w:rPr>
          <w:rFonts w:hint="eastAsia"/>
        </w:rPr>
        <w:t>路、</w:t>
      </w:r>
      <w:r w:rsidRPr="00D90FF5">
        <w:t>52</w:t>
      </w:r>
      <w:r w:rsidRPr="00D90FF5">
        <w:rPr>
          <w:rFonts w:hint="eastAsia"/>
        </w:rPr>
        <w:t>路、</w:t>
      </w:r>
      <w:r w:rsidRPr="00D90FF5">
        <w:t>95</w:t>
      </w:r>
      <w:r w:rsidRPr="00D90FF5">
        <w:rPr>
          <w:rFonts w:hint="eastAsia"/>
        </w:rPr>
        <w:t>路、1</w:t>
      </w:r>
      <w:r w:rsidRPr="00D90FF5">
        <w:t>24路</w:t>
      </w:r>
      <w:r w:rsidRPr="00D90FF5">
        <w:rPr>
          <w:rFonts w:hint="eastAsia"/>
        </w:rPr>
        <w:t>、1</w:t>
      </w:r>
      <w:r w:rsidRPr="00D90FF5">
        <w:t>31路</w:t>
      </w:r>
      <w:r w:rsidRPr="00D90FF5">
        <w:rPr>
          <w:rFonts w:hint="eastAsia"/>
        </w:rPr>
        <w:t>、2</w:t>
      </w:r>
      <w:r w:rsidRPr="00D90FF5">
        <w:t>62路等</w:t>
      </w:r>
      <w:r w:rsidRPr="00D90FF5">
        <w:rPr>
          <w:rFonts w:hint="eastAsia"/>
        </w:rPr>
        <w:t>公交车到达。</w:t>
      </w:r>
    </w:p>
    <w:p w:rsidR="003C0B1D" w:rsidRPr="00D90FF5" w:rsidRDefault="00630521">
      <w:pPr>
        <w:pStyle w:val="11"/>
        <w:widowControl w:val="0"/>
        <w:ind w:firstLine="480"/>
      </w:pPr>
      <w:r w:rsidRPr="00D90FF5">
        <w:rPr>
          <w:rFonts w:hint="eastAsia"/>
        </w:rPr>
        <w:t>受理时间：星期一至星期五上午：9:00---12:00 下午：13;00---17:00。</w:t>
      </w:r>
    </w:p>
    <w:p w:rsidR="003C0B1D" w:rsidRPr="00D90FF5" w:rsidRDefault="00630521">
      <w:pPr>
        <w:pStyle w:val="11"/>
        <w:widowControl w:val="0"/>
        <w:ind w:firstLine="480"/>
      </w:pPr>
      <w:r w:rsidRPr="00D90FF5">
        <w:rPr>
          <w:rFonts w:hint="eastAsia"/>
        </w:rPr>
        <w:t>2.网络受理</w:t>
      </w:r>
    </w:p>
    <w:p w:rsidR="003C0B1D" w:rsidRPr="00D90FF5" w:rsidRDefault="00630521">
      <w:pPr>
        <w:pStyle w:val="11"/>
        <w:widowControl w:val="0"/>
        <w:ind w:firstLine="480"/>
      </w:pPr>
      <w:r w:rsidRPr="00D90FF5">
        <w:rPr>
          <w:rFonts w:hint="eastAsia"/>
        </w:rPr>
        <w:t>受理网址：云南政务服务网</w:t>
      </w:r>
      <w:hyperlink r:id="rId14" w:anchor="/home" w:history="1">
        <w:r w:rsidR="00CA0655" w:rsidRPr="00D90FF5">
          <w:rPr>
            <w:rStyle w:val="af2"/>
            <w:rFonts w:hint="eastAsia"/>
            <w:color w:val="auto"/>
          </w:rPr>
          <w:t>https://zwfw.yn.gov.cn/portal/#/home</w:t>
        </w:r>
      </w:hyperlink>
      <w:r w:rsidR="00CA0655" w:rsidRPr="00D90FF5">
        <w:rPr>
          <w:rFonts w:hint="eastAsia"/>
        </w:rPr>
        <w:t>，中国气象局全国一体化在线政务服务平台</w:t>
      </w:r>
      <w:hyperlink r:id="rId15" w:history="1">
        <w:r w:rsidR="00CA0655" w:rsidRPr="00D90FF5">
          <w:rPr>
            <w:rStyle w:val="af2"/>
            <w:color w:val="auto"/>
          </w:rPr>
          <w:t>https://zwfw.cma.gov.cn/</w:t>
        </w:r>
      </w:hyperlink>
      <w:r w:rsidR="00CA0655" w:rsidRPr="00D90FF5">
        <w:rPr>
          <w:rFonts w:hint="eastAsia"/>
        </w:rPr>
        <w:t>。</w:t>
      </w:r>
    </w:p>
    <w:p w:rsidR="003C0B1D" w:rsidRPr="00D90FF5" w:rsidRDefault="00630521">
      <w:pPr>
        <w:pStyle w:val="11"/>
        <w:widowControl w:val="0"/>
        <w:ind w:firstLine="480"/>
      </w:pPr>
      <w:r w:rsidRPr="00D90FF5">
        <w:rPr>
          <w:rFonts w:hint="eastAsia"/>
        </w:rPr>
        <w:t>受理时间：全天受理。</w:t>
      </w:r>
    </w:p>
    <w:p w:rsidR="003C0B1D" w:rsidRPr="00D90FF5" w:rsidRDefault="00630521">
      <w:pPr>
        <w:pStyle w:val="11"/>
        <w:widowControl w:val="0"/>
        <w:ind w:firstLine="480"/>
      </w:pPr>
      <w:r w:rsidRPr="00D90FF5">
        <w:rPr>
          <w:rFonts w:hint="eastAsia"/>
        </w:rPr>
        <w:t>3.信函受理</w:t>
      </w:r>
    </w:p>
    <w:p w:rsidR="003C0B1D" w:rsidRPr="00D90FF5" w:rsidRDefault="00630521">
      <w:pPr>
        <w:pStyle w:val="11"/>
        <w:widowControl w:val="0"/>
        <w:ind w:firstLine="480"/>
      </w:pPr>
      <w:r w:rsidRPr="00D90FF5">
        <w:rPr>
          <w:rFonts w:hint="eastAsia"/>
        </w:rPr>
        <w:t>无。</w:t>
      </w:r>
    </w:p>
    <w:p w:rsidR="003C0B1D" w:rsidRPr="00D90FF5" w:rsidRDefault="00630521">
      <w:pPr>
        <w:pStyle w:val="11"/>
        <w:widowControl w:val="0"/>
        <w:ind w:firstLine="480"/>
      </w:pPr>
      <w:r w:rsidRPr="00D90FF5">
        <w:rPr>
          <w:rFonts w:hint="eastAsia"/>
        </w:rPr>
        <w:t>4.传真受理</w:t>
      </w:r>
    </w:p>
    <w:p w:rsidR="003C0B1D" w:rsidRPr="00D90FF5" w:rsidRDefault="00630521">
      <w:pPr>
        <w:pStyle w:val="11"/>
        <w:widowControl w:val="0"/>
        <w:ind w:firstLine="480"/>
      </w:pPr>
      <w:r w:rsidRPr="00D90FF5">
        <w:rPr>
          <w:rFonts w:hint="eastAsia"/>
        </w:rPr>
        <w:t>无。</w:t>
      </w:r>
    </w:p>
    <w:p w:rsidR="003C0B1D" w:rsidRPr="00D90FF5" w:rsidRDefault="00630521">
      <w:pPr>
        <w:pStyle w:val="afc"/>
        <w:widowControl w:val="0"/>
        <w:ind w:firstLine="482"/>
      </w:pPr>
      <w:r w:rsidRPr="00D90FF5">
        <w:rPr>
          <w:rFonts w:hint="eastAsia"/>
        </w:rPr>
        <w:t>（三）受理</w:t>
      </w:r>
    </w:p>
    <w:p w:rsidR="003C0B1D" w:rsidRPr="00D90FF5" w:rsidRDefault="00630521">
      <w:pPr>
        <w:pStyle w:val="11"/>
        <w:widowControl w:val="0"/>
        <w:ind w:firstLine="480"/>
      </w:pPr>
      <w:r w:rsidRPr="00D90FF5">
        <w:rPr>
          <w:rFonts w:hint="eastAsia"/>
        </w:rPr>
        <w:t>云南省气象局收到申请人申请后，在5个工作日内</w:t>
      </w:r>
      <w:proofErr w:type="gramStart"/>
      <w:r w:rsidRPr="00D90FF5">
        <w:rPr>
          <w:rFonts w:hint="eastAsia"/>
        </w:rPr>
        <w:t>作出</w:t>
      </w:r>
      <w:proofErr w:type="gramEnd"/>
      <w:r w:rsidRPr="00D90FF5">
        <w:rPr>
          <w:rFonts w:hint="eastAsia"/>
        </w:rPr>
        <w:t>决定。对申请材料符合要求的，准予受理，并向申请人短信告知受理意见；对申请材料不符合要求且可以通过补正达到要求的，将在5日内向申请人短信告知材料补正意见；对申请材料不符合要求的，将</w:t>
      </w:r>
      <w:proofErr w:type="gramStart"/>
      <w:r w:rsidRPr="00D90FF5">
        <w:rPr>
          <w:rFonts w:hint="eastAsia"/>
        </w:rPr>
        <w:t>作出</w:t>
      </w:r>
      <w:proofErr w:type="gramEnd"/>
      <w:r w:rsidRPr="00D90FF5">
        <w:rPr>
          <w:rFonts w:hint="eastAsia"/>
        </w:rPr>
        <w:t>不予受理的决定，并短信告知不予受理意见，并</w:t>
      </w:r>
      <w:proofErr w:type="gramStart"/>
      <w:r w:rsidRPr="00D90FF5">
        <w:rPr>
          <w:rFonts w:hint="eastAsia"/>
        </w:rPr>
        <w:t>作退件处理</w:t>
      </w:r>
      <w:proofErr w:type="gramEnd"/>
      <w:r w:rsidRPr="00D90FF5">
        <w:rPr>
          <w:rFonts w:hint="eastAsia"/>
        </w:rPr>
        <w:t>。</w:t>
      </w:r>
    </w:p>
    <w:p w:rsidR="003C0B1D" w:rsidRPr="00D90FF5" w:rsidRDefault="00630521">
      <w:pPr>
        <w:pStyle w:val="afc"/>
        <w:widowControl w:val="0"/>
        <w:ind w:firstLine="482"/>
      </w:pPr>
      <w:r w:rsidRPr="00D90FF5">
        <w:rPr>
          <w:rFonts w:hint="eastAsia"/>
        </w:rPr>
        <w:t>（四）审核</w:t>
      </w:r>
    </w:p>
    <w:p w:rsidR="003C0B1D" w:rsidRPr="00D90FF5" w:rsidRDefault="00630521">
      <w:pPr>
        <w:pStyle w:val="11"/>
        <w:widowControl w:val="0"/>
        <w:ind w:firstLine="480"/>
      </w:pPr>
      <w:r w:rsidRPr="00D90FF5">
        <w:rPr>
          <w:rFonts w:hint="eastAsia"/>
        </w:rPr>
        <w:t xml:space="preserve"> 受理后</w:t>
      </w:r>
      <w:r w:rsidR="009C1527" w:rsidRPr="00D90FF5">
        <w:rPr>
          <w:rFonts w:hint="eastAsia"/>
        </w:rPr>
        <w:t>，可以根据工作需要指派两名工作人员进行现场核查，应当委托雷电防护装置检测资质评委委员会评审，并对评审结果进行审查，在受理后</w:t>
      </w:r>
      <w:r w:rsidRPr="00D90FF5">
        <w:rPr>
          <w:rFonts w:hint="eastAsia"/>
        </w:rPr>
        <w:t>10个</w:t>
      </w:r>
      <w:r w:rsidRPr="00D90FF5">
        <w:rPr>
          <w:rFonts w:hint="eastAsia"/>
        </w:rPr>
        <w:lastRenderedPageBreak/>
        <w:t>工作日内</w:t>
      </w:r>
      <w:proofErr w:type="gramStart"/>
      <w:r w:rsidRPr="00D90FF5">
        <w:rPr>
          <w:rFonts w:hint="eastAsia"/>
        </w:rPr>
        <w:t>作出</w:t>
      </w:r>
      <w:proofErr w:type="gramEnd"/>
      <w:r w:rsidR="003D0887" w:rsidRPr="00D90FF5">
        <w:rPr>
          <w:rFonts w:hint="eastAsia"/>
        </w:rPr>
        <w:t>认定，颁发《雷电防护装置检测资质证》</w:t>
      </w:r>
      <w:r w:rsidR="009C1527" w:rsidRPr="00D90FF5">
        <w:rPr>
          <w:rFonts w:hint="eastAsia"/>
        </w:rPr>
        <w:t>。</w:t>
      </w:r>
      <w:r w:rsidRPr="00D90FF5">
        <w:rPr>
          <w:rFonts w:hint="eastAsia"/>
        </w:rPr>
        <w:t>（</w:t>
      </w:r>
      <w:r w:rsidR="009C1527" w:rsidRPr="00D90FF5">
        <w:rPr>
          <w:rFonts w:hint="eastAsia"/>
        </w:rPr>
        <w:t>审核时间</w:t>
      </w:r>
      <w:r w:rsidR="003D0887" w:rsidRPr="00D90FF5">
        <w:rPr>
          <w:rFonts w:hint="eastAsia"/>
        </w:rPr>
        <w:t>不包括现场核查、组织专家评审时间</w:t>
      </w:r>
      <w:r w:rsidRPr="00D90FF5">
        <w:rPr>
          <w:rFonts w:hint="eastAsia"/>
        </w:rPr>
        <w:t>）。</w:t>
      </w:r>
    </w:p>
    <w:p w:rsidR="003C0B1D" w:rsidRPr="00D90FF5" w:rsidRDefault="00630521">
      <w:pPr>
        <w:pStyle w:val="afc"/>
        <w:widowControl w:val="0"/>
        <w:ind w:firstLine="482"/>
      </w:pPr>
      <w:r w:rsidRPr="00D90FF5">
        <w:rPr>
          <w:rFonts w:hint="eastAsia"/>
        </w:rPr>
        <w:t>（五）许可决定及送达方式</w:t>
      </w:r>
    </w:p>
    <w:p w:rsidR="003C0B1D" w:rsidRPr="00D90FF5" w:rsidRDefault="004A4710">
      <w:pPr>
        <w:pStyle w:val="11"/>
        <w:widowControl w:val="0"/>
        <w:ind w:firstLine="480"/>
      </w:pPr>
      <w:r w:rsidRPr="00D90FF5">
        <w:rPr>
          <w:rFonts w:hint="eastAsia"/>
        </w:rPr>
        <w:t>1</w:t>
      </w:r>
      <w:r w:rsidRPr="00D90FF5">
        <w:t>.</w:t>
      </w:r>
      <w:r w:rsidR="009C1527" w:rsidRPr="00D90FF5">
        <w:rPr>
          <w:rFonts w:hint="eastAsia"/>
        </w:rPr>
        <w:t>自受理后1</w:t>
      </w:r>
      <w:r w:rsidR="009C1527" w:rsidRPr="00D90FF5">
        <w:t>0</w:t>
      </w:r>
      <w:r w:rsidR="009C1527" w:rsidRPr="00D90FF5">
        <w:rPr>
          <w:rFonts w:hint="eastAsia"/>
        </w:rPr>
        <w:t>个工作日内</w:t>
      </w:r>
      <w:proofErr w:type="gramStart"/>
      <w:r w:rsidR="009C1527" w:rsidRPr="00D90FF5">
        <w:rPr>
          <w:rFonts w:hint="eastAsia"/>
        </w:rPr>
        <w:t>作出</w:t>
      </w:r>
      <w:proofErr w:type="gramEnd"/>
      <w:r w:rsidR="009C1527" w:rsidRPr="00D90FF5">
        <w:rPr>
          <w:rFonts w:hint="eastAsia"/>
        </w:rPr>
        <w:t>资质认定，并于</w:t>
      </w:r>
      <w:proofErr w:type="gramStart"/>
      <w:r w:rsidR="009C1527" w:rsidRPr="00D90FF5">
        <w:rPr>
          <w:rFonts w:hint="eastAsia"/>
        </w:rPr>
        <w:t>作出</w:t>
      </w:r>
      <w:proofErr w:type="gramEnd"/>
      <w:r w:rsidR="009C1527" w:rsidRPr="00D90FF5">
        <w:rPr>
          <w:rFonts w:hint="eastAsia"/>
        </w:rPr>
        <w:t>认定的决定之日起7个工作日内，将结果在云南省信用信息一体化平台和在气象局官方网站公开公示。</w:t>
      </w:r>
    </w:p>
    <w:p w:rsidR="003C0B1D" w:rsidRPr="00D90FF5" w:rsidRDefault="004A4710">
      <w:pPr>
        <w:pStyle w:val="11"/>
        <w:widowControl w:val="0"/>
        <w:ind w:firstLine="480"/>
      </w:pPr>
      <w:r w:rsidRPr="00D90FF5">
        <w:rPr>
          <w:rFonts w:hint="eastAsia"/>
        </w:rPr>
        <w:t>2</w:t>
      </w:r>
      <w:r w:rsidRPr="00D90FF5">
        <w:t>.</w:t>
      </w:r>
      <w:r w:rsidR="00630521" w:rsidRPr="00D90FF5">
        <w:rPr>
          <w:rFonts w:hint="eastAsia"/>
        </w:rPr>
        <w:t>办理结果：</w:t>
      </w:r>
      <w:r w:rsidR="003D0887" w:rsidRPr="00D90FF5">
        <w:rPr>
          <w:rFonts w:hint="eastAsia"/>
        </w:rPr>
        <w:t>通过认定的，颁发</w:t>
      </w:r>
      <w:r w:rsidR="00630521" w:rsidRPr="00D90FF5">
        <w:rPr>
          <w:rFonts w:hint="eastAsia"/>
        </w:rPr>
        <w:t>《雷电防护装置</w:t>
      </w:r>
      <w:r w:rsidR="003D0887" w:rsidRPr="00D90FF5">
        <w:rPr>
          <w:rFonts w:hint="eastAsia"/>
        </w:rPr>
        <w:t>检测资质证</w:t>
      </w:r>
      <w:r w:rsidR="00630521" w:rsidRPr="00D90FF5">
        <w:rPr>
          <w:rFonts w:hint="eastAsia"/>
        </w:rPr>
        <w:t>》；</w:t>
      </w:r>
      <w:r w:rsidR="003D0887" w:rsidRPr="00D90FF5">
        <w:rPr>
          <w:rFonts w:hint="eastAsia"/>
        </w:rPr>
        <w:t>未通过认定的，认定机构在十个工作日内书面告知申请单位并说明理由</w:t>
      </w:r>
      <w:r w:rsidR="00630521" w:rsidRPr="00D90FF5">
        <w:rPr>
          <w:rFonts w:hint="eastAsia"/>
        </w:rPr>
        <w:t xml:space="preserve">。 </w:t>
      </w:r>
    </w:p>
    <w:p w:rsidR="003C0B1D" w:rsidRPr="00D90FF5" w:rsidRDefault="004A4710" w:rsidP="00CA0655">
      <w:pPr>
        <w:pStyle w:val="11"/>
        <w:ind w:firstLine="480"/>
      </w:pPr>
      <w:r w:rsidRPr="00D90FF5">
        <w:rPr>
          <w:rFonts w:hint="eastAsia"/>
        </w:rPr>
        <w:t>3</w:t>
      </w:r>
      <w:r w:rsidRPr="00D90FF5">
        <w:t>.</w:t>
      </w:r>
      <w:r w:rsidR="00630521" w:rsidRPr="00D90FF5">
        <w:rPr>
          <w:rFonts w:hint="eastAsia"/>
        </w:rPr>
        <w:t>送达方式：</w:t>
      </w:r>
      <w:proofErr w:type="gramStart"/>
      <w:r w:rsidR="009C1527" w:rsidRPr="00D90FF5">
        <w:rPr>
          <w:rFonts w:hint="eastAsia"/>
        </w:rPr>
        <w:t>作出</w:t>
      </w:r>
      <w:proofErr w:type="gramEnd"/>
      <w:r w:rsidR="009C1527" w:rsidRPr="00D90FF5">
        <w:rPr>
          <w:rFonts w:hint="eastAsia"/>
        </w:rPr>
        <w:t>决定之日起</w:t>
      </w:r>
      <w:r w:rsidR="009C1527" w:rsidRPr="00D90FF5">
        <w:t>5</w:t>
      </w:r>
      <w:r w:rsidR="009C1527" w:rsidRPr="00D90FF5">
        <w:rPr>
          <w:rFonts w:hint="eastAsia"/>
        </w:rPr>
        <w:t>个工作日内送达，</w:t>
      </w:r>
      <w:r w:rsidR="003D0887" w:rsidRPr="00D90FF5">
        <w:rPr>
          <w:rFonts w:hint="eastAsia"/>
        </w:rPr>
        <w:t>电话或短信告知申请人后，</w:t>
      </w:r>
      <w:r w:rsidR="00630521" w:rsidRPr="00D90FF5">
        <w:rPr>
          <w:rFonts w:hint="eastAsia"/>
        </w:rPr>
        <w:t>申请人携带取件相关资料按约定的方式到</w:t>
      </w:r>
      <w:r w:rsidR="00CA0655" w:rsidRPr="00D90FF5">
        <w:rPr>
          <w:rFonts w:hint="eastAsia"/>
        </w:rPr>
        <w:t>云南省政务服务中心（省气象局窗口）</w:t>
      </w:r>
      <w:r w:rsidR="00630521" w:rsidRPr="00D90FF5">
        <w:rPr>
          <w:rFonts w:hint="eastAsia"/>
        </w:rPr>
        <w:t>自取或以邮寄的方式领取。</w:t>
      </w:r>
    </w:p>
    <w:p w:rsidR="00621A27" w:rsidRPr="00D90FF5" w:rsidRDefault="00621A27" w:rsidP="00621A27">
      <w:pPr>
        <w:pStyle w:val="11"/>
        <w:widowControl w:val="0"/>
        <w:ind w:firstLine="482"/>
        <w:rPr>
          <w:rFonts w:asciiTheme="minorEastAsia" w:hAnsiTheme="minorEastAsia"/>
          <w:b/>
        </w:rPr>
      </w:pPr>
      <w:r w:rsidRPr="00D90FF5">
        <w:rPr>
          <w:rFonts w:asciiTheme="minorEastAsia" w:hAnsiTheme="minorEastAsia" w:hint="eastAsia"/>
          <w:b/>
        </w:rPr>
        <w:t>（六）事中事后监管</w:t>
      </w:r>
    </w:p>
    <w:p w:rsidR="00621A27" w:rsidRPr="00D90FF5" w:rsidRDefault="004A4710" w:rsidP="00621A27">
      <w:pPr>
        <w:pStyle w:val="11"/>
        <w:widowControl w:val="0"/>
        <w:ind w:firstLine="480"/>
        <w:rPr>
          <w:rFonts w:asciiTheme="minorEastAsia" w:hAnsiTheme="minorEastAsia"/>
        </w:rPr>
      </w:pPr>
      <w:r w:rsidRPr="00D90FF5">
        <w:rPr>
          <w:rFonts w:asciiTheme="minorEastAsia" w:hAnsiTheme="minorEastAsia" w:hint="eastAsia"/>
        </w:rPr>
        <w:t>1</w:t>
      </w:r>
      <w:r w:rsidRPr="00D90FF5">
        <w:rPr>
          <w:rFonts w:asciiTheme="minorEastAsia" w:hAnsiTheme="minorEastAsia"/>
        </w:rPr>
        <w:t>.</w:t>
      </w:r>
      <w:r w:rsidR="00621A27" w:rsidRPr="00D90FF5">
        <w:rPr>
          <w:rFonts w:asciiTheme="minorEastAsia" w:hAnsiTheme="minorEastAsia" w:hint="eastAsia"/>
        </w:rPr>
        <w:t>监督检查方式：年度报告、随机抽查、年度质量考核、跨区活动报告、监督检查、信用档案</w:t>
      </w:r>
    </w:p>
    <w:p w:rsidR="00621A27" w:rsidRPr="00D90FF5" w:rsidRDefault="004A4710" w:rsidP="00621A27">
      <w:pPr>
        <w:pStyle w:val="11"/>
        <w:widowControl w:val="0"/>
        <w:ind w:firstLine="480"/>
        <w:rPr>
          <w:rFonts w:asciiTheme="minorEastAsia" w:hAnsiTheme="minorEastAsia"/>
        </w:rPr>
      </w:pPr>
      <w:r w:rsidRPr="00D90FF5">
        <w:rPr>
          <w:rFonts w:asciiTheme="minorEastAsia" w:hAnsiTheme="minorEastAsia" w:hint="eastAsia"/>
        </w:rPr>
        <w:t>2</w:t>
      </w:r>
      <w:r w:rsidRPr="00D90FF5">
        <w:rPr>
          <w:rFonts w:asciiTheme="minorEastAsia" w:hAnsiTheme="minorEastAsia"/>
        </w:rPr>
        <w:t>.</w:t>
      </w:r>
      <w:r w:rsidR="00621A27" w:rsidRPr="00D90FF5">
        <w:rPr>
          <w:rFonts w:asciiTheme="minorEastAsia" w:hAnsiTheme="minorEastAsia"/>
        </w:rPr>
        <w:t>实施依据</w:t>
      </w:r>
      <w:r w:rsidR="00621A27" w:rsidRPr="00D90FF5">
        <w:rPr>
          <w:rFonts w:asciiTheme="minorEastAsia" w:hAnsiTheme="minorEastAsia" w:hint="eastAsia"/>
        </w:rPr>
        <w:t>：《雷电防护装置检测资质管理办法》</w:t>
      </w:r>
      <w:r w:rsidR="00621A27" w:rsidRPr="00D90FF5">
        <w:rPr>
          <w:rFonts w:asciiTheme="minorEastAsia" w:hAnsiTheme="minorEastAsia" w:hint="eastAsia"/>
          <w:b/>
        </w:rPr>
        <w:t>第二十条</w:t>
      </w:r>
      <w:r w:rsidR="00621A27" w:rsidRPr="00D90FF5">
        <w:rPr>
          <w:rFonts w:asciiTheme="minorEastAsia" w:hAnsiTheme="minorEastAsia" w:hint="eastAsia"/>
        </w:rPr>
        <w:t>：雷电防护装置检测资质管理实行年度报告制度。雷电防护装置检测单位应当从取得资质证后次年起，在每年的第二季度向资质认定机构报送年度报告。年度报告应当包括持续符合资质认定条件和要求、执行技术标准和规范情况、分支机构设立和经营情况、检测项目表以及统计数据等内容。资质认定机构对年度报告内容进行抽查，将抽查结果纳入信用管理，同时记入信用档案并公示。</w:t>
      </w:r>
      <w:r w:rsidR="00621A27" w:rsidRPr="00D90FF5">
        <w:rPr>
          <w:rFonts w:asciiTheme="minorEastAsia" w:hAnsiTheme="minorEastAsia" w:hint="eastAsia"/>
          <w:b/>
        </w:rPr>
        <w:t>第二十三条：</w:t>
      </w:r>
      <w:r w:rsidR="00621A27" w:rsidRPr="00D90FF5">
        <w:rPr>
          <w:rFonts w:asciiTheme="minorEastAsia" w:hAnsiTheme="minorEastAsia" w:hint="eastAsia"/>
        </w:rPr>
        <w:t>雷电防护装置检测单位设立分支机构或者跨省、自治区、直辖市从事雷电防护装置检测活动的，应当及时</w:t>
      </w:r>
      <w:proofErr w:type="gramStart"/>
      <w:r w:rsidR="00621A27" w:rsidRPr="00D90FF5">
        <w:rPr>
          <w:rFonts w:asciiTheme="minorEastAsia" w:hAnsiTheme="minorEastAsia" w:hint="eastAsia"/>
        </w:rPr>
        <w:t>向开展</w:t>
      </w:r>
      <w:proofErr w:type="gramEnd"/>
      <w:r w:rsidR="00621A27" w:rsidRPr="00D90FF5">
        <w:rPr>
          <w:rFonts w:asciiTheme="minorEastAsia" w:hAnsiTheme="minorEastAsia" w:hint="eastAsia"/>
        </w:rPr>
        <w:t>活动所在地的省、自治区、直辖市气象主管机构报告，并报送检测项目清单，接受监管。</w:t>
      </w:r>
      <w:r w:rsidR="00621A27" w:rsidRPr="00D90FF5">
        <w:rPr>
          <w:rFonts w:asciiTheme="minorEastAsia" w:hAnsiTheme="minorEastAsia" w:hint="eastAsia"/>
          <w:b/>
        </w:rPr>
        <w:t>第二十六条：</w:t>
      </w:r>
      <w:r w:rsidR="00621A27" w:rsidRPr="00D90FF5">
        <w:rPr>
          <w:rFonts w:asciiTheme="minorEastAsia" w:hAnsiTheme="minorEastAsia" w:hint="eastAsia"/>
        </w:rPr>
        <w:t>省、自治区、直辖市气象主管机构应当组织或者委托第三</w:t>
      </w:r>
      <w:proofErr w:type="gramStart"/>
      <w:r w:rsidR="00621A27" w:rsidRPr="00D90FF5">
        <w:rPr>
          <w:rFonts w:asciiTheme="minorEastAsia" w:hAnsiTheme="minorEastAsia" w:hint="eastAsia"/>
        </w:rPr>
        <w:t>方专业</w:t>
      </w:r>
      <w:proofErr w:type="gramEnd"/>
      <w:r w:rsidR="00621A27" w:rsidRPr="00D90FF5">
        <w:rPr>
          <w:rFonts w:asciiTheme="minorEastAsia" w:hAnsiTheme="minorEastAsia" w:hint="eastAsia"/>
        </w:rPr>
        <w:t>技术机构对雷电防护装置检测单位的检测质量进行考核。</w:t>
      </w:r>
      <w:r w:rsidR="00621A27" w:rsidRPr="00D90FF5">
        <w:rPr>
          <w:rFonts w:asciiTheme="minorEastAsia" w:hAnsiTheme="minorEastAsia" w:hint="eastAsia"/>
          <w:b/>
        </w:rPr>
        <w:t>第二十七条：</w:t>
      </w:r>
      <w:r w:rsidR="00621A27" w:rsidRPr="00D90FF5">
        <w:rPr>
          <w:rFonts w:asciiTheme="minorEastAsia" w:hAnsiTheme="minorEastAsia" w:hint="eastAsia"/>
        </w:rPr>
        <w:t>县级以上地方气象主管机构对本行政区域内的雷电防护装置检测活动进行监督检查，可以采取下列措施：（一）要求被检查的单位或者个人提供有关文件和资料，进行查询或者复制；（二）就有关事项询问被检查的单位或者个人，要求</w:t>
      </w:r>
      <w:proofErr w:type="gramStart"/>
      <w:r w:rsidR="00621A27" w:rsidRPr="00D90FF5">
        <w:rPr>
          <w:rFonts w:asciiTheme="minorEastAsia" w:hAnsiTheme="minorEastAsia" w:hint="eastAsia"/>
        </w:rPr>
        <w:t>作出</w:t>
      </w:r>
      <w:proofErr w:type="gramEnd"/>
      <w:r w:rsidR="00621A27" w:rsidRPr="00D90FF5">
        <w:rPr>
          <w:rFonts w:asciiTheme="minorEastAsia" w:hAnsiTheme="minorEastAsia" w:hint="eastAsia"/>
        </w:rPr>
        <w:t>说明；（三）进入有关雷电防护装置检测现场进行监督检查。气象主管机构进行监督检查时，有关单位和个人应当予以配合。</w:t>
      </w:r>
      <w:r w:rsidR="00621A27" w:rsidRPr="00D90FF5">
        <w:rPr>
          <w:rFonts w:asciiTheme="minorEastAsia" w:hAnsiTheme="minorEastAsia" w:hint="eastAsia"/>
          <w:b/>
        </w:rPr>
        <w:t>第二十九条：</w:t>
      </w:r>
      <w:r w:rsidR="00621A27" w:rsidRPr="00D90FF5">
        <w:rPr>
          <w:rFonts w:asciiTheme="minorEastAsia" w:hAnsiTheme="minorEastAsia" w:hint="eastAsia"/>
        </w:rPr>
        <w:t>国务院气象主管机构应当建立全国雷电防护装置检测单位信用信息、资质等级情况公示制度。省、自治区、直辖市气象主管机构应当对在本行政区域内从事雷电防护装置检测活动单位的监督管理情况、信用信息等及时予以公布。省、自治区、直辖市气象主管机构应当对本行政区域内取得雷电防护装置检测资质的单位建立信用管理制度，将雷电防护装置检测活动和监督管理等信息纳入信用档案，并作为资质延续、升级的依据。</w:t>
      </w:r>
    </w:p>
    <w:p w:rsidR="00621A27" w:rsidRPr="00D90FF5" w:rsidRDefault="004A4710" w:rsidP="00621A27">
      <w:pPr>
        <w:pStyle w:val="11"/>
        <w:widowControl w:val="0"/>
        <w:ind w:firstLine="480"/>
      </w:pPr>
      <w:r w:rsidRPr="00D90FF5">
        <w:rPr>
          <w:rFonts w:asciiTheme="minorEastAsia" w:hAnsiTheme="minorEastAsia" w:hint="eastAsia"/>
        </w:rPr>
        <w:lastRenderedPageBreak/>
        <w:t>3</w:t>
      </w:r>
      <w:r w:rsidRPr="00D90FF5">
        <w:rPr>
          <w:rFonts w:asciiTheme="minorEastAsia" w:hAnsiTheme="minorEastAsia"/>
        </w:rPr>
        <w:t>.</w:t>
      </w:r>
      <w:r w:rsidR="00621A27" w:rsidRPr="00D90FF5">
        <w:rPr>
          <w:rFonts w:asciiTheme="minorEastAsia" w:hAnsiTheme="minorEastAsia"/>
        </w:rPr>
        <w:t>对被许可人的要求</w:t>
      </w:r>
      <w:r w:rsidR="00621A27" w:rsidRPr="00D90FF5">
        <w:rPr>
          <w:rFonts w:asciiTheme="minorEastAsia" w:hAnsiTheme="minorEastAsia" w:hint="eastAsia"/>
        </w:rPr>
        <w:t>：应当如实提供有关情况和材料，对监督检查予以配合。</w:t>
      </w:r>
    </w:p>
    <w:p w:rsidR="003C0B1D" w:rsidRPr="00D90FF5" w:rsidRDefault="00630521">
      <w:pPr>
        <w:pStyle w:val="af8"/>
        <w:widowControl w:val="0"/>
        <w:ind w:firstLine="480"/>
      </w:pPr>
      <w:r w:rsidRPr="00D90FF5">
        <w:rPr>
          <w:rFonts w:hint="eastAsia"/>
        </w:rPr>
        <w:t>十一、许可服务</w:t>
      </w:r>
    </w:p>
    <w:p w:rsidR="003C0B1D" w:rsidRPr="00D90FF5" w:rsidRDefault="00630521">
      <w:pPr>
        <w:pStyle w:val="afc"/>
        <w:widowControl w:val="0"/>
        <w:ind w:firstLine="482"/>
      </w:pPr>
      <w:r w:rsidRPr="00D90FF5">
        <w:rPr>
          <w:rFonts w:hint="eastAsia"/>
        </w:rPr>
        <w:t>（一）咨询</w:t>
      </w:r>
    </w:p>
    <w:p w:rsidR="003C0B1D" w:rsidRPr="00D90FF5" w:rsidRDefault="00630521">
      <w:pPr>
        <w:pStyle w:val="11"/>
        <w:widowControl w:val="0"/>
        <w:ind w:firstLine="480"/>
      </w:pPr>
      <w:r w:rsidRPr="00D90FF5">
        <w:rPr>
          <w:rFonts w:hint="eastAsia"/>
        </w:rPr>
        <w:t>1.咨询方式</w:t>
      </w:r>
    </w:p>
    <w:p w:rsidR="003C0B1D" w:rsidRPr="00D90FF5" w:rsidRDefault="00630521" w:rsidP="00CA0655">
      <w:pPr>
        <w:pStyle w:val="11"/>
        <w:ind w:firstLine="480"/>
      </w:pPr>
      <w:r w:rsidRPr="00D90FF5">
        <w:rPr>
          <w:rFonts w:hint="eastAsia"/>
        </w:rPr>
        <w:t>（1）窗口咨询。地址：云南省昆明市西山区大观路282号，</w:t>
      </w:r>
      <w:r w:rsidR="00CA0655" w:rsidRPr="00D90FF5">
        <w:rPr>
          <w:rFonts w:hint="eastAsia"/>
        </w:rPr>
        <w:t>云南省政务服务中心（省气象局窗口）</w:t>
      </w:r>
      <w:r w:rsidRPr="00D90FF5">
        <w:rPr>
          <w:rFonts w:hint="eastAsia"/>
        </w:rPr>
        <w:t>。</w:t>
      </w:r>
    </w:p>
    <w:p w:rsidR="003C0B1D" w:rsidRPr="00D90FF5" w:rsidRDefault="00630521">
      <w:pPr>
        <w:pStyle w:val="11"/>
        <w:widowControl w:val="0"/>
        <w:ind w:firstLine="480"/>
      </w:pPr>
      <w:r w:rsidRPr="00D90FF5">
        <w:rPr>
          <w:rFonts w:hint="eastAsia"/>
        </w:rPr>
        <w:t>（2）电话咨询。电话号码：0871---68226113</w:t>
      </w:r>
      <w:r w:rsidRPr="00D90FF5">
        <w:rPr>
          <w:rFonts w:ascii="宋体" w:hAnsi="宋体" w:hint="eastAsia"/>
          <w:szCs w:val="21"/>
        </w:rPr>
        <w:t>。</w:t>
      </w:r>
    </w:p>
    <w:p w:rsidR="003C0B1D" w:rsidRPr="00D90FF5" w:rsidRDefault="00630521">
      <w:pPr>
        <w:pStyle w:val="11"/>
        <w:widowControl w:val="0"/>
        <w:ind w:firstLine="480"/>
      </w:pPr>
      <w:r w:rsidRPr="00D90FF5">
        <w:rPr>
          <w:rFonts w:hint="eastAsia"/>
        </w:rPr>
        <w:t>2.咨询回复</w:t>
      </w:r>
    </w:p>
    <w:p w:rsidR="003C0B1D" w:rsidRPr="00D90FF5" w:rsidRDefault="00630521">
      <w:pPr>
        <w:pStyle w:val="11"/>
        <w:widowControl w:val="0"/>
        <w:ind w:firstLine="480"/>
      </w:pPr>
      <w:r w:rsidRPr="00D90FF5">
        <w:rPr>
          <w:rFonts w:hint="eastAsia"/>
        </w:rPr>
        <w:t>电话回复。</w:t>
      </w:r>
    </w:p>
    <w:p w:rsidR="003C0B1D" w:rsidRPr="00D90FF5" w:rsidRDefault="00630521">
      <w:pPr>
        <w:pStyle w:val="afc"/>
        <w:widowControl w:val="0"/>
        <w:ind w:firstLine="482"/>
      </w:pPr>
      <w:r w:rsidRPr="00D90FF5">
        <w:rPr>
          <w:rFonts w:hint="eastAsia"/>
        </w:rPr>
        <w:t>（二）办理进程查询</w:t>
      </w:r>
    </w:p>
    <w:p w:rsidR="003C0B1D" w:rsidRPr="00D90FF5" w:rsidRDefault="00630521">
      <w:pPr>
        <w:pStyle w:val="11"/>
        <w:widowControl w:val="0"/>
        <w:ind w:firstLine="480"/>
      </w:pPr>
      <w:r w:rsidRPr="00D90FF5">
        <w:rPr>
          <w:rFonts w:hint="eastAsia"/>
        </w:rPr>
        <w:t>申请人可通过中国气象局全国一体化在线政务服务平台（http://zwfw.cma.gov.cn）查询审批事项办理进程。</w:t>
      </w:r>
    </w:p>
    <w:p w:rsidR="003C0B1D" w:rsidRPr="00D90FF5" w:rsidRDefault="00630521">
      <w:pPr>
        <w:pStyle w:val="afc"/>
        <w:widowControl w:val="0"/>
        <w:ind w:firstLine="482"/>
      </w:pPr>
      <w:r w:rsidRPr="00D90FF5">
        <w:rPr>
          <w:rFonts w:hint="eastAsia"/>
        </w:rPr>
        <w:t>（三）监督投诉</w:t>
      </w:r>
    </w:p>
    <w:p w:rsidR="00CA0655" w:rsidRPr="00D90FF5" w:rsidRDefault="00CA0655" w:rsidP="00CA0655">
      <w:pPr>
        <w:pStyle w:val="11"/>
        <w:widowControl w:val="0"/>
        <w:ind w:firstLine="480"/>
        <w:rPr>
          <w:rFonts w:asciiTheme="minorEastAsia" w:hAnsiTheme="minorEastAsia"/>
        </w:rPr>
      </w:pPr>
      <w:r w:rsidRPr="00D90FF5">
        <w:rPr>
          <w:rFonts w:asciiTheme="minorEastAsia" w:hAnsiTheme="minorEastAsia" w:hint="eastAsia"/>
        </w:rPr>
        <w:t>窗口投诉：云南省政务服务中心（监督窗口）。</w:t>
      </w:r>
    </w:p>
    <w:p w:rsidR="00CA0655" w:rsidRPr="00D90FF5" w:rsidRDefault="00CA0655" w:rsidP="00CA0655">
      <w:pPr>
        <w:pStyle w:val="11"/>
        <w:widowControl w:val="0"/>
        <w:ind w:firstLine="480"/>
        <w:rPr>
          <w:rFonts w:asciiTheme="minorEastAsia" w:hAnsiTheme="minorEastAsia"/>
        </w:rPr>
      </w:pPr>
      <w:r w:rsidRPr="00D90FF5">
        <w:rPr>
          <w:rFonts w:asciiTheme="minorEastAsia" w:hAnsiTheme="minorEastAsia" w:hint="eastAsia"/>
        </w:rPr>
        <w:t>电话投诉：0871---</w:t>
      </w:r>
      <w:r w:rsidRPr="00D90FF5">
        <w:rPr>
          <w:rFonts w:asciiTheme="minorEastAsia" w:hAnsiTheme="minorEastAsia"/>
        </w:rPr>
        <w:t>64189153</w:t>
      </w:r>
      <w:r w:rsidRPr="00D90FF5">
        <w:rPr>
          <w:rFonts w:asciiTheme="minorEastAsia" w:hAnsiTheme="minorEastAsia" w:hint="eastAsia"/>
        </w:rPr>
        <w:t>。</w:t>
      </w:r>
    </w:p>
    <w:p w:rsidR="003C0B1D" w:rsidRPr="00D90FF5" w:rsidRDefault="00CA0655" w:rsidP="00CA0655">
      <w:pPr>
        <w:pStyle w:val="11"/>
        <w:widowControl w:val="0"/>
        <w:ind w:firstLine="480"/>
      </w:pPr>
      <w:r w:rsidRPr="00D90FF5">
        <w:rPr>
          <w:rFonts w:asciiTheme="minorEastAsia" w:hAnsiTheme="minorEastAsia"/>
        </w:rPr>
        <w:t>信函投诉</w:t>
      </w:r>
      <w:r w:rsidRPr="00D90FF5">
        <w:rPr>
          <w:rFonts w:asciiTheme="minorEastAsia" w:hAnsiTheme="minorEastAsia" w:hint="eastAsia"/>
        </w:rPr>
        <w:t>：投诉受理部门名称：云南省气象局政策法规处；通讯地址：云南省昆明市西山区西昌路7</w:t>
      </w:r>
      <w:r w:rsidRPr="00D90FF5">
        <w:rPr>
          <w:rFonts w:asciiTheme="minorEastAsia" w:hAnsiTheme="minorEastAsia"/>
        </w:rPr>
        <w:t>7号</w:t>
      </w:r>
      <w:r w:rsidRPr="00D90FF5">
        <w:rPr>
          <w:rFonts w:asciiTheme="minorEastAsia" w:hAnsiTheme="minorEastAsia" w:hint="eastAsia"/>
        </w:rPr>
        <w:t>；邮政编码：6</w:t>
      </w:r>
      <w:r w:rsidRPr="00D90FF5">
        <w:rPr>
          <w:rFonts w:asciiTheme="minorEastAsia" w:hAnsiTheme="minorEastAsia"/>
        </w:rPr>
        <w:t>50034</w:t>
      </w:r>
      <w:r w:rsidR="00630521" w:rsidRPr="00D90FF5">
        <w:rPr>
          <w:rFonts w:hint="eastAsia"/>
        </w:rPr>
        <w:t>。</w:t>
      </w:r>
    </w:p>
    <w:p w:rsidR="003C0B1D" w:rsidRPr="00D90FF5" w:rsidRDefault="00630521">
      <w:pPr>
        <w:pStyle w:val="afc"/>
        <w:widowControl w:val="0"/>
        <w:ind w:firstLine="482"/>
      </w:pPr>
      <w:r w:rsidRPr="00D90FF5">
        <w:rPr>
          <w:rFonts w:hint="eastAsia"/>
        </w:rPr>
        <w:t>（四）行政复议或行政诉讼</w:t>
      </w:r>
    </w:p>
    <w:p w:rsidR="003C0B1D" w:rsidRPr="00D90FF5" w:rsidRDefault="00630521">
      <w:pPr>
        <w:pStyle w:val="11"/>
        <w:widowControl w:val="0"/>
        <w:ind w:firstLine="480"/>
        <w:rPr>
          <w:kern w:val="2"/>
        </w:rPr>
      </w:pPr>
      <w:r w:rsidRPr="00D90FF5">
        <w:rPr>
          <w:rFonts w:hint="eastAsia"/>
          <w:kern w:val="2"/>
        </w:rPr>
        <w:t>依法向云南省人民政府或中国气象局行政复议。公民、法人或者其他组织认为具体行政行为侵犯其合法权益的，可以自知道该具体行政行为之日起60日内提出行政复议申请，或六个月内依法向西山区人民法院提起行政诉讼。</w:t>
      </w:r>
    </w:p>
    <w:p w:rsidR="003C0B1D" w:rsidRPr="00D90FF5" w:rsidRDefault="00630521">
      <w:pPr>
        <w:jc w:val="left"/>
        <w:rPr>
          <w:rFonts w:ascii="黑体" w:eastAsia="黑体"/>
          <w:szCs w:val="21"/>
        </w:rPr>
      </w:pPr>
      <w:r w:rsidRPr="00D90FF5">
        <w:rPr>
          <w:rFonts w:ascii="黑体" w:eastAsia="黑体"/>
          <w:szCs w:val="21"/>
        </w:rPr>
        <w:br w:type="page"/>
      </w:r>
    </w:p>
    <w:p w:rsidR="003C0B1D" w:rsidRPr="00D90FF5" w:rsidRDefault="00630521" w:rsidP="0049433F">
      <w:pPr>
        <w:pStyle w:val="afd"/>
        <w:jc w:val="both"/>
      </w:pPr>
      <w:r w:rsidRPr="00D90FF5">
        <w:rPr>
          <w:rFonts w:hint="eastAsia"/>
        </w:rPr>
        <w:lastRenderedPageBreak/>
        <w:t>附 件</w:t>
      </w:r>
    </w:p>
    <w:p w:rsidR="006A6859" w:rsidRPr="00D90FF5" w:rsidRDefault="009A0516" w:rsidP="006A6859">
      <w:pPr>
        <w:jc w:val="center"/>
        <w:rPr>
          <w:rFonts w:ascii="方正小标宋简体" w:eastAsia="方正小标宋简体" w:hAnsi="Calibri"/>
          <w:sz w:val="28"/>
          <w:szCs w:val="28"/>
        </w:rPr>
      </w:pPr>
      <w:r w:rsidRPr="00D90FF5">
        <w:rPr>
          <w:rFonts w:ascii="方正小标宋简体" w:eastAsia="方正小标宋简体" w:hAnsi="Calibri" w:hint="eastAsia"/>
          <w:sz w:val="28"/>
          <w:szCs w:val="28"/>
        </w:rPr>
        <w:t>除电力、通信以外的雷电防护装置检测单位</w:t>
      </w:r>
    </w:p>
    <w:p w:rsidR="003C0B1D" w:rsidRPr="00D90FF5" w:rsidRDefault="009A0516" w:rsidP="006A6859">
      <w:pPr>
        <w:jc w:val="center"/>
        <w:rPr>
          <w:sz w:val="28"/>
          <w:szCs w:val="28"/>
        </w:rPr>
      </w:pPr>
      <w:r w:rsidRPr="00D90FF5">
        <w:rPr>
          <w:rFonts w:ascii="方正小标宋简体" w:eastAsia="方正小标宋简体" w:hAnsi="Calibri" w:hint="eastAsia"/>
          <w:sz w:val="28"/>
          <w:szCs w:val="28"/>
        </w:rPr>
        <w:t>资质认定（</w:t>
      </w:r>
      <w:r w:rsidR="006D0584" w:rsidRPr="00D90FF5">
        <w:rPr>
          <w:rFonts w:ascii="方正小标宋简体" w:eastAsia="方正小标宋简体" w:hAnsi="Calibri" w:hint="eastAsia"/>
          <w:sz w:val="28"/>
          <w:szCs w:val="28"/>
        </w:rPr>
        <w:t>甲级</w:t>
      </w:r>
      <w:r w:rsidRPr="00D90FF5">
        <w:rPr>
          <w:rFonts w:ascii="方正小标宋简体" w:eastAsia="方正小标宋简体" w:hAnsi="Calibri" w:hint="eastAsia"/>
          <w:sz w:val="28"/>
          <w:szCs w:val="28"/>
        </w:rPr>
        <w:t>）流程图</w:t>
      </w:r>
    </w:p>
    <w:p w:rsidR="003C0B1D" w:rsidRPr="00D90FF5" w:rsidRDefault="009A0516">
      <w:pPr>
        <w:pStyle w:val="aff"/>
        <w:rPr>
          <w:rFonts w:hAnsi="黑体" w:cs="黑体"/>
          <w:kern w:val="0"/>
          <w:sz w:val="24"/>
        </w:rPr>
      </w:pPr>
      <w:r w:rsidRPr="00D90FF5">
        <w:rPr>
          <w:rFonts w:ascii="Calibri" w:eastAsia="宋体" w:hAnsi="Calibri"/>
          <w:szCs w:val="22"/>
        </w:rPr>
        <w:object w:dxaOrig="10103" w:dyaOrig="16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3pt;height:605.15pt" o:ole="">
            <v:imagedata r:id="rId16" o:title=""/>
          </v:shape>
          <o:OLEObject Type="Embed" ProgID="Visio.Drawing.11" ShapeID="_x0000_i1025" DrawAspect="Content" ObjectID="_1687264006" r:id="rId17"/>
        </w:object>
      </w:r>
    </w:p>
    <w:p w:rsidR="003C0B1D" w:rsidRPr="00D90FF5" w:rsidRDefault="00630521">
      <w:pPr>
        <w:widowControl/>
        <w:jc w:val="left"/>
        <w:rPr>
          <w:rFonts w:asciiTheme="minorEastAsia" w:eastAsiaTheme="minorEastAsia" w:hAnsiTheme="minorEastAsia" w:cs="方正小标宋简体"/>
          <w:kern w:val="0"/>
          <w:sz w:val="28"/>
          <w:szCs w:val="28"/>
          <w:lang w:bidi="ar"/>
        </w:rPr>
      </w:pPr>
      <w:r w:rsidRPr="00D90FF5">
        <w:rPr>
          <w:rFonts w:asciiTheme="minorEastAsia" w:eastAsiaTheme="minorEastAsia" w:hAnsiTheme="minorEastAsia" w:cs="方正小标宋简体" w:hint="eastAsia"/>
          <w:kern w:val="0"/>
          <w:sz w:val="28"/>
          <w:szCs w:val="28"/>
          <w:lang w:bidi="ar"/>
        </w:rPr>
        <w:lastRenderedPageBreak/>
        <w:t>示范文本</w:t>
      </w:r>
    </w:p>
    <w:p w:rsidR="009A0516" w:rsidRPr="00D90FF5" w:rsidRDefault="009A0516" w:rsidP="009A0516">
      <w:pPr>
        <w:jc w:val="center"/>
        <w:rPr>
          <w:rFonts w:ascii="方正小标宋简体" w:eastAsia="方正小标宋简体"/>
          <w:sz w:val="44"/>
          <w:szCs w:val="44"/>
        </w:rPr>
      </w:pPr>
      <w:r w:rsidRPr="00D90FF5">
        <w:rPr>
          <w:rFonts w:ascii="方正小标宋简体" w:eastAsia="方正小标宋简体" w:hint="eastAsia"/>
          <w:sz w:val="44"/>
          <w:szCs w:val="44"/>
        </w:rPr>
        <w:t>雷电防护装置检测专业设备表</w:t>
      </w:r>
    </w:p>
    <w:p w:rsidR="009A0516" w:rsidRPr="00D90FF5" w:rsidRDefault="009A0516" w:rsidP="009A0516">
      <w:pPr>
        <w:spacing w:line="240" w:lineRule="exact"/>
        <w:jc w:val="center"/>
        <w:rPr>
          <w:rFonts w:ascii="方正小标宋简体" w:eastAsia="方正小标宋简体"/>
          <w:sz w:val="44"/>
          <w:szCs w:val="44"/>
        </w:rPr>
      </w:pPr>
    </w:p>
    <w:tbl>
      <w:tblPr>
        <w:tblW w:w="5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739"/>
        <w:gridCol w:w="631"/>
        <w:gridCol w:w="750"/>
        <w:gridCol w:w="5593"/>
      </w:tblGrid>
      <w:tr w:rsidR="00D90FF5" w:rsidRPr="00D90FF5" w:rsidTr="00067361">
        <w:trPr>
          <w:trHeight w:val="336"/>
          <w:jc w:val="center"/>
        </w:trPr>
        <w:tc>
          <w:tcPr>
            <w:tcW w:w="390" w:type="pct"/>
            <w:vMerge w:val="restart"/>
            <w:vAlign w:val="center"/>
          </w:tcPr>
          <w:p w:rsidR="009A0516" w:rsidRPr="00D90FF5" w:rsidRDefault="009A0516" w:rsidP="00067361">
            <w:pPr>
              <w:jc w:val="center"/>
              <w:rPr>
                <w:b/>
                <w:sz w:val="24"/>
              </w:rPr>
            </w:pPr>
            <w:r w:rsidRPr="00D90FF5">
              <w:rPr>
                <w:rFonts w:hint="eastAsia"/>
                <w:b/>
                <w:sz w:val="24"/>
              </w:rPr>
              <w:t>序号</w:t>
            </w:r>
          </w:p>
        </w:tc>
        <w:tc>
          <w:tcPr>
            <w:tcW w:w="920" w:type="pct"/>
            <w:vMerge w:val="restart"/>
            <w:vAlign w:val="center"/>
          </w:tcPr>
          <w:p w:rsidR="009A0516" w:rsidRPr="00D90FF5" w:rsidRDefault="009A0516" w:rsidP="00067361">
            <w:pPr>
              <w:jc w:val="center"/>
              <w:rPr>
                <w:b/>
                <w:sz w:val="24"/>
              </w:rPr>
            </w:pPr>
            <w:r w:rsidRPr="00D90FF5">
              <w:rPr>
                <w:rFonts w:hint="eastAsia"/>
                <w:b/>
                <w:sz w:val="24"/>
              </w:rPr>
              <w:t>仪器设备名称</w:t>
            </w:r>
          </w:p>
        </w:tc>
        <w:tc>
          <w:tcPr>
            <w:tcW w:w="731" w:type="pct"/>
            <w:gridSpan w:val="2"/>
            <w:vAlign w:val="center"/>
          </w:tcPr>
          <w:p w:rsidR="009A0516" w:rsidRPr="00D90FF5" w:rsidRDefault="009A0516" w:rsidP="00067361">
            <w:pPr>
              <w:spacing w:line="300" w:lineRule="exact"/>
              <w:jc w:val="center"/>
              <w:rPr>
                <w:b/>
                <w:sz w:val="24"/>
              </w:rPr>
            </w:pPr>
            <w:r w:rsidRPr="00D90FF5">
              <w:rPr>
                <w:rFonts w:hint="eastAsia"/>
                <w:b/>
                <w:sz w:val="24"/>
              </w:rPr>
              <w:t>配置台数</w:t>
            </w:r>
            <w:r w:rsidRPr="00D90FF5">
              <w:rPr>
                <w:rFonts w:hint="eastAsia"/>
                <w:b/>
                <w:sz w:val="24"/>
              </w:rPr>
              <w:t xml:space="preserve"> </w:t>
            </w:r>
          </w:p>
        </w:tc>
        <w:tc>
          <w:tcPr>
            <w:tcW w:w="2959" w:type="pct"/>
            <w:vMerge w:val="restart"/>
            <w:vAlign w:val="center"/>
          </w:tcPr>
          <w:p w:rsidR="009A0516" w:rsidRPr="00D90FF5" w:rsidRDefault="009A0516" w:rsidP="00067361">
            <w:pPr>
              <w:jc w:val="center"/>
              <w:rPr>
                <w:b/>
                <w:sz w:val="24"/>
              </w:rPr>
            </w:pPr>
            <w:r w:rsidRPr="00D90FF5">
              <w:rPr>
                <w:rFonts w:hint="eastAsia"/>
                <w:b/>
                <w:sz w:val="24"/>
              </w:rPr>
              <w:t>主要性能要求</w:t>
            </w:r>
          </w:p>
        </w:tc>
      </w:tr>
      <w:tr w:rsidR="00D90FF5" w:rsidRPr="00D90FF5" w:rsidTr="00067361">
        <w:trPr>
          <w:trHeight w:val="112"/>
          <w:jc w:val="center"/>
        </w:trPr>
        <w:tc>
          <w:tcPr>
            <w:tcW w:w="390" w:type="pct"/>
            <w:vMerge/>
            <w:vAlign w:val="center"/>
          </w:tcPr>
          <w:p w:rsidR="009A0516" w:rsidRPr="00D90FF5" w:rsidRDefault="009A0516" w:rsidP="00067361">
            <w:pPr>
              <w:jc w:val="center"/>
              <w:rPr>
                <w:b/>
                <w:sz w:val="24"/>
              </w:rPr>
            </w:pPr>
          </w:p>
        </w:tc>
        <w:tc>
          <w:tcPr>
            <w:tcW w:w="920" w:type="pct"/>
            <w:vMerge/>
            <w:vAlign w:val="center"/>
          </w:tcPr>
          <w:p w:rsidR="009A0516" w:rsidRPr="00D90FF5" w:rsidRDefault="009A0516" w:rsidP="00067361">
            <w:pPr>
              <w:jc w:val="center"/>
              <w:rPr>
                <w:b/>
                <w:sz w:val="24"/>
              </w:rPr>
            </w:pPr>
          </w:p>
        </w:tc>
        <w:tc>
          <w:tcPr>
            <w:tcW w:w="334" w:type="pct"/>
            <w:vAlign w:val="center"/>
          </w:tcPr>
          <w:p w:rsidR="009A0516" w:rsidRPr="00D90FF5" w:rsidRDefault="009A0516" w:rsidP="00067361">
            <w:pPr>
              <w:spacing w:line="300" w:lineRule="exact"/>
              <w:jc w:val="center"/>
              <w:rPr>
                <w:b/>
                <w:sz w:val="24"/>
              </w:rPr>
            </w:pPr>
            <w:r w:rsidRPr="00D90FF5">
              <w:rPr>
                <w:rFonts w:hint="eastAsia"/>
                <w:b/>
                <w:sz w:val="24"/>
              </w:rPr>
              <w:t>甲</w:t>
            </w:r>
          </w:p>
        </w:tc>
        <w:tc>
          <w:tcPr>
            <w:tcW w:w="397" w:type="pct"/>
            <w:vAlign w:val="center"/>
          </w:tcPr>
          <w:p w:rsidR="009A0516" w:rsidRPr="00D90FF5" w:rsidRDefault="009A0516" w:rsidP="00067361">
            <w:pPr>
              <w:spacing w:line="300" w:lineRule="exact"/>
              <w:jc w:val="center"/>
              <w:rPr>
                <w:b/>
                <w:sz w:val="24"/>
              </w:rPr>
            </w:pPr>
            <w:r w:rsidRPr="00D90FF5">
              <w:rPr>
                <w:rFonts w:hint="eastAsia"/>
                <w:b/>
                <w:sz w:val="24"/>
              </w:rPr>
              <w:t>乙</w:t>
            </w:r>
          </w:p>
        </w:tc>
        <w:tc>
          <w:tcPr>
            <w:tcW w:w="2959" w:type="pct"/>
            <w:vMerge/>
            <w:vAlign w:val="center"/>
          </w:tcPr>
          <w:p w:rsidR="009A0516" w:rsidRPr="00D90FF5" w:rsidRDefault="009A0516" w:rsidP="00067361">
            <w:pPr>
              <w:jc w:val="center"/>
              <w:rPr>
                <w:b/>
                <w:sz w:val="24"/>
              </w:rPr>
            </w:pPr>
          </w:p>
        </w:tc>
      </w:tr>
      <w:tr w:rsidR="00D90FF5" w:rsidRPr="00D90FF5" w:rsidTr="00067361">
        <w:trPr>
          <w:jc w:val="center"/>
        </w:trPr>
        <w:tc>
          <w:tcPr>
            <w:tcW w:w="390" w:type="pct"/>
            <w:vAlign w:val="center"/>
          </w:tcPr>
          <w:p w:rsidR="009A0516" w:rsidRPr="00D90FF5" w:rsidRDefault="009A0516" w:rsidP="00067361">
            <w:pPr>
              <w:spacing w:line="500" w:lineRule="exact"/>
              <w:jc w:val="center"/>
              <w:rPr>
                <w:szCs w:val="21"/>
              </w:rPr>
            </w:pPr>
            <w:r w:rsidRPr="00D90FF5">
              <w:rPr>
                <w:rFonts w:hint="eastAsia"/>
                <w:szCs w:val="21"/>
              </w:rPr>
              <w:t>1</w:t>
            </w:r>
          </w:p>
        </w:tc>
        <w:tc>
          <w:tcPr>
            <w:tcW w:w="920" w:type="pct"/>
            <w:vAlign w:val="center"/>
          </w:tcPr>
          <w:p w:rsidR="009A0516" w:rsidRPr="00D90FF5" w:rsidRDefault="009A0516" w:rsidP="00067361">
            <w:pPr>
              <w:spacing w:line="500" w:lineRule="exact"/>
              <w:jc w:val="center"/>
              <w:rPr>
                <w:rFonts w:ascii="宋体" w:hAnsi="宋体"/>
                <w:szCs w:val="21"/>
              </w:rPr>
            </w:pPr>
            <w:r w:rsidRPr="00D90FF5">
              <w:rPr>
                <w:rFonts w:ascii="宋体" w:hAnsi="宋体" w:hint="eastAsia"/>
                <w:szCs w:val="21"/>
              </w:rPr>
              <w:t>激光测距仪</w:t>
            </w:r>
          </w:p>
        </w:tc>
        <w:tc>
          <w:tcPr>
            <w:tcW w:w="334"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397"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2959" w:type="pct"/>
            <w:vAlign w:val="center"/>
          </w:tcPr>
          <w:p w:rsidR="009A0516" w:rsidRPr="00D90FF5" w:rsidRDefault="009A0516" w:rsidP="00067361">
            <w:pPr>
              <w:spacing w:line="500" w:lineRule="exact"/>
              <w:rPr>
                <w:rFonts w:ascii="宋体" w:hAnsi="宋体"/>
                <w:szCs w:val="21"/>
              </w:rPr>
            </w:pPr>
            <w:r w:rsidRPr="00D90FF5">
              <w:rPr>
                <w:rFonts w:ascii="宋体" w:hAnsi="宋体" w:hint="eastAsia"/>
                <w:szCs w:val="21"/>
              </w:rPr>
              <w:t>量程：</w:t>
            </w:r>
            <w:r w:rsidRPr="00D90FF5">
              <w:rPr>
                <w:rFonts w:ascii="宋体" w:hAnsi="宋体"/>
                <w:szCs w:val="21"/>
              </w:rPr>
              <w:t>0-150m</w:t>
            </w:r>
          </w:p>
        </w:tc>
      </w:tr>
      <w:tr w:rsidR="00D90FF5" w:rsidRPr="00D90FF5" w:rsidTr="00067361">
        <w:trPr>
          <w:jc w:val="center"/>
        </w:trPr>
        <w:tc>
          <w:tcPr>
            <w:tcW w:w="390" w:type="pct"/>
            <w:vAlign w:val="center"/>
          </w:tcPr>
          <w:p w:rsidR="009A0516" w:rsidRPr="00D90FF5" w:rsidRDefault="009A0516" w:rsidP="00067361">
            <w:pPr>
              <w:spacing w:line="500" w:lineRule="exact"/>
              <w:jc w:val="center"/>
              <w:rPr>
                <w:szCs w:val="21"/>
              </w:rPr>
            </w:pPr>
            <w:r w:rsidRPr="00D90FF5">
              <w:rPr>
                <w:rFonts w:hint="eastAsia"/>
                <w:szCs w:val="21"/>
              </w:rPr>
              <w:t>2</w:t>
            </w:r>
          </w:p>
        </w:tc>
        <w:tc>
          <w:tcPr>
            <w:tcW w:w="920" w:type="pct"/>
            <w:vAlign w:val="center"/>
          </w:tcPr>
          <w:p w:rsidR="009A0516" w:rsidRPr="00D90FF5" w:rsidRDefault="009A0516" w:rsidP="00067361">
            <w:pPr>
              <w:spacing w:line="500" w:lineRule="exact"/>
              <w:jc w:val="center"/>
              <w:rPr>
                <w:rFonts w:ascii="宋体" w:hAnsi="宋体"/>
                <w:szCs w:val="21"/>
              </w:rPr>
            </w:pPr>
            <w:r w:rsidRPr="00D90FF5">
              <w:rPr>
                <w:rFonts w:ascii="宋体" w:hAnsi="宋体" w:hint="eastAsia"/>
                <w:szCs w:val="21"/>
              </w:rPr>
              <w:t>测厚仪</w:t>
            </w:r>
          </w:p>
        </w:tc>
        <w:tc>
          <w:tcPr>
            <w:tcW w:w="334"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397"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2959" w:type="pct"/>
            <w:vAlign w:val="center"/>
          </w:tcPr>
          <w:p w:rsidR="009A0516" w:rsidRPr="00D90FF5" w:rsidRDefault="009A0516" w:rsidP="00067361">
            <w:pPr>
              <w:spacing w:line="500" w:lineRule="exact"/>
              <w:rPr>
                <w:rFonts w:ascii="宋体" w:hAnsi="宋体"/>
                <w:szCs w:val="21"/>
              </w:rPr>
            </w:pPr>
            <w:r w:rsidRPr="00D90FF5">
              <w:rPr>
                <w:rFonts w:ascii="宋体" w:hAnsi="宋体" w:hint="eastAsia"/>
                <w:szCs w:val="21"/>
              </w:rPr>
              <w:t>金属厚度测量，超声波</w:t>
            </w:r>
          </w:p>
        </w:tc>
      </w:tr>
      <w:tr w:rsidR="00D90FF5" w:rsidRPr="00D90FF5" w:rsidTr="00067361">
        <w:trPr>
          <w:jc w:val="center"/>
        </w:trPr>
        <w:tc>
          <w:tcPr>
            <w:tcW w:w="390" w:type="pct"/>
            <w:vAlign w:val="center"/>
          </w:tcPr>
          <w:p w:rsidR="009A0516" w:rsidRPr="00D90FF5" w:rsidRDefault="009A0516" w:rsidP="00067361">
            <w:pPr>
              <w:spacing w:line="500" w:lineRule="exact"/>
              <w:jc w:val="center"/>
              <w:rPr>
                <w:szCs w:val="21"/>
              </w:rPr>
            </w:pPr>
            <w:r w:rsidRPr="00D90FF5">
              <w:rPr>
                <w:rFonts w:hint="eastAsia"/>
                <w:szCs w:val="21"/>
              </w:rPr>
              <w:t>3</w:t>
            </w:r>
          </w:p>
        </w:tc>
        <w:tc>
          <w:tcPr>
            <w:tcW w:w="920" w:type="pct"/>
            <w:vAlign w:val="center"/>
          </w:tcPr>
          <w:p w:rsidR="009A0516" w:rsidRPr="00D90FF5" w:rsidRDefault="009A0516" w:rsidP="00067361">
            <w:pPr>
              <w:spacing w:line="500" w:lineRule="exact"/>
              <w:jc w:val="center"/>
              <w:rPr>
                <w:rFonts w:ascii="宋体" w:hAnsi="宋体"/>
                <w:szCs w:val="21"/>
              </w:rPr>
            </w:pPr>
            <w:r w:rsidRPr="00D90FF5">
              <w:rPr>
                <w:rFonts w:ascii="宋体" w:hAnsi="宋体" w:hint="eastAsia"/>
                <w:szCs w:val="21"/>
              </w:rPr>
              <w:t>经纬仪</w:t>
            </w:r>
          </w:p>
        </w:tc>
        <w:tc>
          <w:tcPr>
            <w:tcW w:w="334"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397"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2959" w:type="pct"/>
            <w:vAlign w:val="center"/>
          </w:tcPr>
          <w:p w:rsidR="009A0516" w:rsidRPr="00D90FF5" w:rsidRDefault="009A0516" w:rsidP="00067361">
            <w:pPr>
              <w:spacing w:line="500" w:lineRule="exact"/>
              <w:rPr>
                <w:rFonts w:ascii="宋体" w:hAnsi="宋体"/>
                <w:szCs w:val="21"/>
              </w:rPr>
            </w:pPr>
            <w:r w:rsidRPr="00D90FF5">
              <w:rPr>
                <w:rFonts w:ascii="宋体" w:hAnsi="宋体" w:hint="eastAsia"/>
                <w:szCs w:val="21"/>
              </w:rPr>
              <w:t>量程：</w:t>
            </w:r>
            <w:r w:rsidRPr="00D90FF5">
              <w:rPr>
                <w:rFonts w:ascii="宋体" w:hAnsi="宋体"/>
                <w:szCs w:val="21"/>
              </w:rPr>
              <w:t>0-360°</w:t>
            </w:r>
            <w:r w:rsidRPr="00D90FF5">
              <w:rPr>
                <w:rFonts w:ascii="宋体" w:hAnsi="宋体" w:hint="eastAsia"/>
                <w:szCs w:val="21"/>
              </w:rPr>
              <w:t>，分辨率：</w:t>
            </w:r>
            <w:r w:rsidRPr="00D90FF5">
              <w:rPr>
                <w:rFonts w:ascii="宋体" w:hAnsi="宋体"/>
                <w:szCs w:val="21"/>
              </w:rPr>
              <w:t>2″</w:t>
            </w:r>
          </w:p>
        </w:tc>
      </w:tr>
      <w:tr w:rsidR="00D90FF5" w:rsidRPr="00D90FF5" w:rsidTr="00067361">
        <w:trPr>
          <w:jc w:val="center"/>
        </w:trPr>
        <w:tc>
          <w:tcPr>
            <w:tcW w:w="390" w:type="pct"/>
            <w:vAlign w:val="center"/>
          </w:tcPr>
          <w:p w:rsidR="009A0516" w:rsidRPr="00D90FF5" w:rsidRDefault="009A0516" w:rsidP="00067361">
            <w:pPr>
              <w:spacing w:line="500" w:lineRule="exact"/>
              <w:jc w:val="center"/>
              <w:rPr>
                <w:szCs w:val="21"/>
              </w:rPr>
            </w:pPr>
            <w:r w:rsidRPr="00D90FF5">
              <w:rPr>
                <w:szCs w:val="21"/>
              </w:rPr>
              <w:t>4</w:t>
            </w:r>
          </w:p>
        </w:tc>
        <w:tc>
          <w:tcPr>
            <w:tcW w:w="920" w:type="pct"/>
            <w:vAlign w:val="center"/>
          </w:tcPr>
          <w:p w:rsidR="009A0516" w:rsidRPr="00D90FF5" w:rsidRDefault="009A0516" w:rsidP="00067361">
            <w:pPr>
              <w:spacing w:line="500" w:lineRule="exact"/>
              <w:jc w:val="center"/>
              <w:rPr>
                <w:rFonts w:ascii="宋体" w:hAnsi="宋体"/>
                <w:szCs w:val="21"/>
              </w:rPr>
            </w:pPr>
            <w:r w:rsidRPr="00D90FF5">
              <w:rPr>
                <w:rFonts w:ascii="宋体" w:hAnsi="宋体" w:hint="eastAsia"/>
                <w:szCs w:val="21"/>
              </w:rPr>
              <w:t>拉力计</w:t>
            </w:r>
          </w:p>
        </w:tc>
        <w:tc>
          <w:tcPr>
            <w:tcW w:w="334"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397"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2959" w:type="pct"/>
            <w:vAlign w:val="center"/>
          </w:tcPr>
          <w:p w:rsidR="009A0516" w:rsidRPr="00D90FF5" w:rsidRDefault="009A0516" w:rsidP="00067361">
            <w:pPr>
              <w:spacing w:line="500" w:lineRule="exact"/>
              <w:rPr>
                <w:rFonts w:ascii="宋体" w:hAnsi="宋体"/>
                <w:szCs w:val="21"/>
              </w:rPr>
            </w:pPr>
            <w:r w:rsidRPr="00D90FF5">
              <w:rPr>
                <w:rFonts w:ascii="宋体" w:hAnsi="宋体" w:hint="eastAsia"/>
                <w:szCs w:val="21"/>
              </w:rPr>
              <w:t>量程：</w:t>
            </w:r>
            <w:r w:rsidRPr="00D90FF5">
              <w:rPr>
                <w:rFonts w:ascii="宋体" w:hAnsi="宋体"/>
                <w:szCs w:val="21"/>
              </w:rPr>
              <w:t>0-40kgf</w:t>
            </w:r>
          </w:p>
        </w:tc>
      </w:tr>
      <w:tr w:rsidR="00D90FF5" w:rsidRPr="00D90FF5" w:rsidTr="00067361">
        <w:trPr>
          <w:jc w:val="center"/>
        </w:trPr>
        <w:tc>
          <w:tcPr>
            <w:tcW w:w="390" w:type="pct"/>
            <w:vAlign w:val="center"/>
          </w:tcPr>
          <w:p w:rsidR="009A0516" w:rsidRPr="00D90FF5" w:rsidRDefault="009A0516" w:rsidP="00067361">
            <w:pPr>
              <w:spacing w:line="500" w:lineRule="exact"/>
              <w:jc w:val="center"/>
              <w:rPr>
                <w:szCs w:val="21"/>
              </w:rPr>
            </w:pPr>
            <w:r w:rsidRPr="00D90FF5">
              <w:rPr>
                <w:szCs w:val="21"/>
              </w:rPr>
              <w:t>5</w:t>
            </w:r>
          </w:p>
        </w:tc>
        <w:tc>
          <w:tcPr>
            <w:tcW w:w="920" w:type="pct"/>
            <w:vAlign w:val="center"/>
          </w:tcPr>
          <w:p w:rsidR="009A0516" w:rsidRPr="00D90FF5" w:rsidRDefault="009A0516" w:rsidP="00067361">
            <w:pPr>
              <w:spacing w:line="500" w:lineRule="exact"/>
              <w:jc w:val="center"/>
              <w:rPr>
                <w:rFonts w:ascii="宋体" w:hAnsi="宋体"/>
                <w:szCs w:val="21"/>
              </w:rPr>
            </w:pPr>
            <w:r w:rsidRPr="00D90FF5">
              <w:rPr>
                <w:rFonts w:ascii="宋体" w:hAnsi="宋体" w:hint="eastAsia"/>
                <w:szCs w:val="21"/>
              </w:rPr>
              <w:t>可燃气体测试仪</w:t>
            </w:r>
          </w:p>
        </w:tc>
        <w:tc>
          <w:tcPr>
            <w:tcW w:w="334"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397"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2959" w:type="pct"/>
            <w:vAlign w:val="center"/>
          </w:tcPr>
          <w:p w:rsidR="009A0516" w:rsidRPr="00D90FF5" w:rsidRDefault="009A0516" w:rsidP="00067361">
            <w:pPr>
              <w:spacing w:line="500" w:lineRule="exact"/>
              <w:rPr>
                <w:rFonts w:ascii="宋体" w:hAnsi="宋体"/>
                <w:szCs w:val="21"/>
              </w:rPr>
            </w:pPr>
            <w:r w:rsidRPr="00D90FF5">
              <w:rPr>
                <w:rFonts w:ascii="宋体" w:hAnsi="宋体" w:hint="eastAsia"/>
                <w:szCs w:val="21"/>
              </w:rPr>
              <w:t>适用气体：可燃气体</w:t>
            </w:r>
          </w:p>
        </w:tc>
      </w:tr>
      <w:tr w:rsidR="00D90FF5" w:rsidRPr="00D90FF5" w:rsidTr="00067361">
        <w:trPr>
          <w:jc w:val="center"/>
        </w:trPr>
        <w:tc>
          <w:tcPr>
            <w:tcW w:w="390" w:type="pct"/>
            <w:vAlign w:val="center"/>
          </w:tcPr>
          <w:p w:rsidR="009A0516" w:rsidRPr="00D90FF5" w:rsidRDefault="009A0516" w:rsidP="00067361">
            <w:pPr>
              <w:spacing w:line="500" w:lineRule="exact"/>
              <w:jc w:val="center"/>
              <w:rPr>
                <w:szCs w:val="21"/>
              </w:rPr>
            </w:pPr>
            <w:r w:rsidRPr="00D90FF5">
              <w:rPr>
                <w:szCs w:val="21"/>
              </w:rPr>
              <w:t>6</w:t>
            </w:r>
          </w:p>
        </w:tc>
        <w:tc>
          <w:tcPr>
            <w:tcW w:w="920" w:type="pct"/>
            <w:vAlign w:val="center"/>
          </w:tcPr>
          <w:p w:rsidR="009A0516" w:rsidRPr="00D90FF5" w:rsidRDefault="009A0516" w:rsidP="00067361">
            <w:pPr>
              <w:spacing w:line="500" w:lineRule="exact"/>
              <w:jc w:val="center"/>
              <w:rPr>
                <w:rFonts w:ascii="宋体" w:hAnsi="宋体"/>
                <w:szCs w:val="21"/>
              </w:rPr>
            </w:pPr>
            <w:r w:rsidRPr="00D90FF5">
              <w:rPr>
                <w:rFonts w:ascii="宋体" w:hAnsi="宋体" w:hint="eastAsia"/>
                <w:szCs w:val="21"/>
              </w:rPr>
              <w:t>接地电阻测试仪</w:t>
            </w:r>
          </w:p>
        </w:tc>
        <w:tc>
          <w:tcPr>
            <w:tcW w:w="334"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397"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2959" w:type="pct"/>
            <w:vAlign w:val="center"/>
          </w:tcPr>
          <w:p w:rsidR="009A0516" w:rsidRPr="00D90FF5" w:rsidRDefault="009A0516" w:rsidP="00067361">
            <w:pPr>
              <w:spacing w:line="500" w:lineRule="exact"/>
              <w:rPr>
                <w:rFonts w:ascii="宋体" w:hAnsi="宋体"/>
                <w:szCs w:val="21"/>
              </w:rPr>
            </w:pPr>
            <w:r w:rsidRPr="00D90FF5">
              <w:rPr>
                <w:rFonts w:ascii="宋体" w:hAnsi="宋体" w:hint="eastAsia"/>
                <w:szCs w:val="21"/>
              </w:rPr>
              <w:t>测试电流：</w:t>
            </w:r>
            <w:r w:rsidRPr="00D90FF5">
              <w:rPr>
                <w:rFonts w:ascii="宋体" w:hAnsi="宋体"/>
                <w:szCs w:val="21"/>
              </w:rPr>
              <w:t>&gt;20mA</w:t>
            </w:r>
            <w:r w:rsidRPr="00D90FF5">
              <w:rPr>
                <w:rFonts w:ascii="宋体" w:hAnsi="宋体" w:hint="eastAsia"/>
                <w:szCs w:val="21"/>
              </w:rPr>
              <w:t>（正弦波），分辨率：</w:t>
            </w:r>
            <w:r w:rsidRPr="00D90FF5">
              <w:rPr>
                <w:rFonts w:ascii="宋体" w:hAnsi="宋体"/>
                <w:szCs w:val="21"/>
              </w:rPr>
              <w:t>0.01Ω</w:t>
            </w:r>
          </w:p>
        </w:tc>
      </w:tr>
      <w:tr w:rsidR="00D90FF5" w:rsidRPr="00D90FF5" w:rsidTr="00067361">
        <w:trPr>
          <w:jc w:val="center"/>
        </w:trPr>
        <w:tc>
          <w:tcPr>
            <w:tcW w:w="390" w:type="pct"/>
            <w:vAlign w:val="center"/>
          </w:tcPr>
          <w:p w:rsidR="009A0516" w:rsidRPr="00D90FF5" w:rsidRDefault="009A0516" w:rsidP="00067361">
            <w:pPr>
              <w:spacing w:line="500" w:lineRule="exact"/>
              <w:jc w:val="center"/>
              <w:rPr>
                <w:szCs w:val="21"/>
              </w:rPr>
            </w:pPr>
            <w:r w:rsidRPr="00D90FF5">
              <w:rPr>
                <w:szCs w:val="21"/>
              </w:rPr>
              <w:t>7</w:t>
            </w:r>
          </w:p>
        </w:tc>
        <w:tc>
          <w:tcPr>
            <w:tcW w:w="920" w:type="pct"/>
            <w:vAlign w:val="center"/>
          </w:tcPr>
          <w:p w:rsidR="009A0516" w:rsidRPr="00D90FF5" w:rsidRDefault="009A0516" w:rsidP="00067361">
            <w:pPr>
              <w:spacing w:line="500" w:lineRule="exact"/>
              <w:jc w:val="center"/>
              <w:rPr>
                <w:rFonts w:ascii="宋体" w:hAnsi="宋体"/>
                <w:szCs w:val="21"/>
              </w:rPr>
            </w:pPr>
            <w:r w:rsidRPr="00D90FF5">
              <w:rPr>
                <w:rFonts w:ascii="宋体" w:hAnsi="宋体" w:hint="eastAsia"/>
                <w:szCs w:val="21"/>
              </w:rPr>
              <w:t>大地网测试仪</w:t>
            </w:r>
          </w:p>
        </w:tc>
        <w:tc>
          <w:tcPr>
            <w:tcW w:w="334"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397" w:type="pct"/>
            <w:vAlign w:val="center"/>
          </w:tcPr>
          <w:p w:rsidR="009A0516" w:rsidRPr="00D90FF5" w:rsidRDefault="009A0516" w:rsidP="00067361">
            <w:pPr>
              <w:spacing w:line="500" w:lineRule="exact"/>
              <w:jc w:val="center"/>
              <w:rPr>
                <w:b/>
                <w:szCs w:val="21"/>
              </w:rPr>
            </w:pPr>
          </w:p>
        </w:tc>
        <w:tc>
          <w:tcPr>
            <w:tcW w:w="2959" w:type="pct"/>
            <w:vAlign w:val="center"/>
          </w:tcPr>
          <w:p w:rsidR="009A0516" w:rsidRPr="00D90FF5" w:rsidRDefault="009A0516" w:rsidP="00067361">
            <w:pPr>
              <w:spacing w:line="500" w:lineRule="exact"/>
              <w:rPr>
                <w:rFonts w:ascii="宋体" w:hAnsi="宋体"/>
                <w:szCs w:val="21"/>
              </w:rPr>
            </w:pPr>
            <w:r w:rsidRPr="00D90FF5">
              <w:rPr>
                <w:rFonts w:ascii="宋体" w:hAnsi="宋体" w:hint="eastAsia"/>
                <w:szCs w:val="21"/>
              </w:rPr>
              <w:t>测试电流：</w:t>
            </w:r>
            <w:r w:rsidRPr="00D90FF5">
              <w:rPr>
                <w:rFonts w:ascii="宋体" w:hAnsi="宋体"/>
                <w:szCs w:val="21"/>
              </w:rPr>
              <w:t>&gt;3A</w:t>
            </w:r>
            <w:r w:rsidRPr="00D90FF5">
              <w:rPr>
                <w:rFonts w:ascii="宋体" w:hAnsi="宋体" w:hint="eastAsia"/>
                <w:szCs w:val="21"/>
              </w:rPr>
              <w:t>，分辨率：</w:t>
            </w:r>
            <w:r w:rsidRPr="00D90FF5">
              <w:rPr>
                <w:rFonts w:ascii="宋体" w:hAnsi="宋体"/>
                <w:szCs w:val="21"/>
                <w:shd w:val="clear" w:color="auto" w:fill="FFFFFF"/>
              </w:rPr>
              <w:t>0.001</w:t>
            </w:r>
            <w:r w:rsidRPr="00D90FF5">
              <w:rPr>
                <w:rFonts w:ascii="宋体" w:hAnsi="宋体" w:hint="eastAsia"/>
                <w:szCs w:val="21"/>
                <w:shd w:val="clear" w:color="auto" w:fill="FFFFFF"/>
              </w:rPr>
              <w:t>～</w:t>
            </w:r>
            <w:r w:rsidRPr="00D90FF5">
              <w:rPr>
                <w:rFonts w:ascii="宋体" w:hAnsi="宋体"/>
                <w:szCs w:val="21"/>
                <w:shd w:val="clear" w:color="auto" w:fill="FFFFFF"/>
              </w:rPr>
              <w:t>99.999Ω</w:t>
            </w:r>
            <w:r w:rsidRPr="00D90FF5">
              <w:rPr>
                <w:rFonts w:ascii="宋体" w:hAnsi="宋体" w:hint="eastAsia"/>
                <w:szCs w:val="21"/>
                <w:shd w:val="clear" w:color="auto" w:fill="FFFFFF"/>
              </w:rPr>
              <w:t>，频率可选</w:t>
            </w:r>
          </w:p>
        </w:tc>
      </w:tr>
      <w:tr w:rsidR="00D90FF5" w:rsidRPr="00D90FF5" w:rsidTr="00067361">
        <w:trPr>
          <w:jc w:val="center"/>
        </w:trPr>
        <w:tc>
          <w:tcPr>
            <w:tcW w:w="390" w:type="pct"/>
            <w:vAlign w:val="center"/>
          </w:tcPr>
          <w:p w:rsidR="009A0516" w:rsidRPr="00D90FF5" w:rsidRDefault="009A0516" w:rsidP="00067361">
            <w:pPr>
              <w:spacing w:line="500" w:lineRule="exact"/>
              <w:jc w:val="center"/>
              <w:rPr>
                <w:szCs w:val="21"/>
              </w:rPr>
            </w:pPr>
            <w:r w:rsidRPr="00D90FF5">
              <w:rPr>
                <w:szCs w:val="21"/>
              </w:rPr>
              <w:t>8</w:t>
            </w:r>
          </w:p>
        </w:tc>
        <w:tc>
          <w:tcPr>
            <w:tcW w:w="920" w:type="pct"/>
            <w:vAlign w:val="center"/>
          </w:tcPr>
          <w:p w:rsidR="009A0516" w:rsidRPr="00D90FF5" w:rsidRDefault="009A0516" w:rsidP="00067361">
            <w:pPr>
              <w:spacing w:line="500" w:lineRule="exact"/>
              <w:jc w:val="center"/>
              <w:rPr>
                <w:rFonts w:ascii="宋体" w:hAnsi="宋体"/>
                <w:szCs w:val="21"/>
              </w:rPr>
            </w:pPr>
            <w:r w:rsidRPr="00D90FF5">
              <w:rPr>
                <w:rFonts w:ascii="宋体" w:hAnsi="宋体" w:hint="eastAsia"/>
                <w:szCs w:val="21"/>
              </w:rPr>
              <w:t>土壤电阻率测试仪</w:t>
            </w:r>
          </w:p>
        </w:tc>
        <w:tc>
          <w:tcPr>
            <w:tcW w:w="334"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397"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2959" w:type="pct"/>
            <w:vAlign w:val="center"/>
          </w:tcPr>
          <w:p w:rsidR="009A0516" w:rsidRPr="00D90FF5" w:rsidRDefault="009A0516" w:rsidP="00067361">
            <w:pPr>
              <w:spacing w:line="500" w:lineRule="exact"/>
              <w:rPr>
                <w:rFonts w:ascii="宋体" w:hAnsi="宋体"/>
                <w:szCs w:val="21"/>
              </w:rPr>
            </w:pPr>
            <w:r w:rsidRPr="00D90FF5">
              <w:rPr>
                <w:rFonts w:ascii="宋体" w:hAnsi="宋体" w:hint="eastAsia"/>
                <w:szCs w:val="21"/>
              </w:rPr>
              <w:t>四线法测量，测试电流：</w:t>
            </w:r>
            <w:r w:rsidRPr="00D90FF5">
              <w:rPr>
                <w:rFonts w:ascii="宋体" w:hAnsi="宋体"/>
                <w:szCs w:val="21"/>
              </w:rPr>
              <w:t>&gt;20mA</w:t>
            </w:r>
            <w:r w:rsidRPr="00D90FF5">
              <w:rPr>
                <w:rFonts w:ascii="宋体" w:hAnsi="宋体" w:hint="eastAsia"/>
                <w:szCs w:val="21"/>
              </w:rPr>
              <w:t>（正弦波）分辨率：</w:t>
            </w:r>
            <w:r w:rsidRPr="00D90FF5">
              <w:rPr>
                <w:rFonts w:ascii="宋体" w:hAnsi="宋体"/>
                <w:szCs w:val="21"/>
              </w:rPr>
              <w:t>0.01Ω</w:t>
            </w:r>
          </w:p>
        </w:tc>
      </w:tr>
      <w:tr w:rsidR="00D90FF5" w:rsidRPr="00D90FF5" w:rsidTr="00067361">
        <w:trPr>
          <w:jc w:val="center"/>
        </w:trPr>
        <w:tc>
          <w:tcPr>
            <w:tcW w:w="390" w:type="pct"/>
            <w:vAlign w:val="center"/>
          </w:tcPr>
          <w:p w:rsidR="009A0516" w:rsidRPr="00D90FF5" w:rsidRDefault="009A0516" w:rsidP="00067361">
            <w:pPr>
              <w:spacing w:line="500" w:lineRule="exact"/>
              <w:jc w:val="center"/>
              <w:rPr>
                <w:szCs w:val="21"/>
              </w:rPr>
            </w:pPr>
            <w:r w:rsidRPr="00D90FF5">
              <w:rPr>
                <w:szCs w:val="21"/>
              </w:rPr>
              <w:t>9</w:t>
            </w:r>
          </w:p>
        </w:tc>
        <w:tc>
          <w:tcPr>
            <w:tcW w:w="920" w:type="pct"/>
            <w:vAlign w:val="center"/>
          </w:tcPr>
          <w:p w:rsidR="009A0516" w:rsidRPr="00D90FF5" w:rsidRDefault="009A0516" w:rsidP="00067361">
            <w:pPr>
              <w:spacing w:line="500" w:lineRule="exact"/>
              <w:jc w:val="center"/>
              <w:rPr>
                <w:rFonts w:ascii="宋体" w:hAnsi="宋体"/>
                <w:szCs w:val="21"/>
              </w:rPr>
            </w:pPr>
            <w:r w:rsidRPr="00D90FF5">
              <w:rPr>
                <w:rFonts w:ascii="宋体" w:hAnsi="宋体" w:hint="eastAsia"/>
                <w:szCs w:val="21"/>
              </w:rPr>
              <w:t>等电位测试仪</w:t>
            </w:r>
          </w:p>
        </w:tc>
        <w:tc>
          <w:tcPr>
            <w:tcW w:w="334"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397"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2959" w:type="pct"/>
            <w:vAlign w:val="center"/>
          </w:tcPr>
          <w:p w:rsidR="009A0516" w:rsidRPr="00D90FF5" w:rsidRDefault="009A0516" w:rsidP="00067361">
            <w:pPr>
              <w:spacing w:line="500" w:lineRule="exact"/>
              <w:rPr>
                <w:rFonts w:ascii="宋体" w:hAnsi="宋体"/>
                <w:szCs w:val="21"/>
              </w:rPr>
            </w:pPr>
            <w:r w:rsidRPr="00D90FF5">
              <w:rPr>
                <w:rFonts w:ascii="宋体" w:hAnsi="宋体" w:hint="eastAsia"/>
                <w:szCs w:val="21"/>
              </w:rPr>
              <w:t>测试电流</w:t>
            </w:r>
            <w:r w:rsidRPr="00D90FF5">
              <w:rPr>
                <w:rFonts w:ascii="宋体" w:hAnsi="宋体"/>
                <w:szCs w:val="21"/>
              </w:rPr>
              <w:t>:≥1A</w:t>
            </w:r>
            <w:r w:rsidRPr="00D90FF5">
              <w:rPr>
                <w:rFonts w:ascii="宋体" w:hAnsi="宋体" w:hint="eastAsia"/>
                <w:szCs w:val="21"/>
              </w:rPr>
              <w:t>，四线法测试</w:t>
            </w:r>
            <w:r w:rsidRPr="00D90FF5">
              <w:rPr>
                <w:rFonts w:ascii="宋体" w:hAnsi="宋体" w:hint="eastAsia"/>
                <w:spacing w:val="-40"/>
                <w:szCs w:val="21"/>
              </w:rPr>
              <w:t>，</w:t>
            </w:r>
            <w:r w:rsidRPr="00D90FF5">
              <w:rPr>
                <w:rFonts w:ascii="宋体" w:hAnsi="宋体" w:hint="eastAsia"/>
                <w:szCs w:val="21"/>
              </w:rPr>
              <w:t>分辨率</w:t>
            </w:r>
            <w:r w:rsidRPr="00D90FF5">
              <w:rPr>
                <w:rFonts w:ascii="宋体" w:hAnsi="宋体" w:hint="eastAsia"/>
                <w:spacing w:val="-40"/>
                <w:szCs w:val="21"/>
              </w:rPr>
              <w:t>：</w:t>
            </w:r>
            <w:r w:rsidRPr="00D90FF5">
              <w:rPr>
                <w:rFonts w:ascii="宋体" w:hAnsi="宋体"/>
                <w:szCs w:val="21"/>
              </w:rPr>
              <w:t>0.001Ω</w:t>
            </w:r>
            <w:r w:rsidRPr="00D90FF5">
              <w:rPr>
                <w:rFonts w:ascii="宋体" w:hAnsi="宋体" w:hint="eastAsia"/>
                <w:spacing w:val="-40"/>
                <w:szCs w:val="21"/>
              </w:rPr>
              <w:t>，</w:t>
            </w:r>
            <w:r w:rsidRPr="00D90FF5">
              <w:rPr>
                <w:rFonts w:ascii="宋体" w:hAnsi="宋体" w:hint="eastAsia"/>
                <w:szCs w:val="21"/>
              </w:rPr>
              <w:t>具备大容量锂电池</w:t>
            </w:r>
          </w:p>
        </w:tc>
      </w:tr>
      <w:tr w:rsidR="00D90FF5" w:rsidRPr="00D90FF5" w:rsidTr="00067361">
        <w:trPr>
          <w:jc w:val="center"/>
        </w:trPr>
        <w:tc>
          <w:tcPr>
            <w:tcW w:w="390" w:type="pct"/>
            <w:vAlign w:val="center"/>
          </w:tcPr>
          <w:p w:rsidR="009A0516" w:rsidRPr="00D90FF5" w:rsidRDefault="009A0516" w:rsidP="00067361">
            <w:pPr>
              <w:spacing w:line="500" w:lineRule="exact"/>
              <w:jc w:val="center"/>
              <w:rPr>
                <w:szCs w:val="21"/>
              </w:rPr>
            </w:pPr>
            <w:r w:rsidRPr="00D90FF5">
              <w:rPr>
                <w:szCs w:val="21"/>
              </w:rPr>
              <w:t>10</w:t>
            </w:r>
          </w:p>
        </w:tc>
        <w:tc>
          <w:tcPr>
            <w:tcW w:w="920" w:type="pct"/>
            <w:vAlign w:val="center"/>
          </w:tcPr>
          <w:p w:rsidR="009A0516" w:rsidRPr="00D90FF5" w:rsidRDefault="009A0516" w:rsidP="00067361">
            <w:pPr>
              <w:spacing w:line="500" w:lineRule="exact"/>
              <w:jc w:val="center"/>
              <w:rPr>
                <w:rFonts w:ascii="宋体" w:hAnsi="宋体"/>
                <w:szCs w:val="21"/>
              </w:rPr>
            </w:pPr>
            <w:r w:rsidRPr="00D90FF5">
              <w:rPr>
                <w:rFonts w:ascii="宋体" w:hAnsi="宋体" w:hint="eastAsia"/>
                <w:szCs w:val="21"/>
              </w:rPr>
              <w:t>环路电阻测试仪</w:t>
            </w:r>
          </w:p>
        </w:tc>
        <w:tc>
          <w:tcPr>
            <w:tcW w:w="334"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397"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2959" w:type="pct"/>
            <w:vAlign w:val="center"/>
          </w:tcPr>
          <w:p w:rsidR="009A0516" w:rsidRPr="00D90FF5" w:rsidRDefault="009A0516" w:rsidP="00067361">
            <w:pPr>
              <w:spacing w:line="500" w:lineRule="exact"/>
              <w:rPr>
                <w:rFonts w:ascii="宋体" w:hAnsi="宋体"/>
                <w:szCs w:val="21"/>
              </w:rPr>
            </w:pPr>
            <w:r w:rsidRPr="00D90FF5">
              <w:rPr>
                <w:rFonts w:ascii="宋体" w:hAnsi="宋体" w:hint="eastAsia"/>
                <w:szCs w:val="21"/>
              </w:rPr>
              <w:t>电阻测量分辨率：</w:t>
            </w:r>
            <w:r w:rsidRPr="00D90FF5">
              <w:rPr>
                <w:rFonts w:ascii="宋体" w:hAnsi="宋体"/>
                <w:szCs w:val="21"/>
              </w:rPr>
              <w:t>0.001Ω</w:t>
            </w:r>
            <w:r w:rsidRPr="00D90FF5">
              <w:rPr>
                <w:rFonts w:ascii="宋体" w:hAnsi="宋体" w:hint="eastAsia"/>
                <w:szCs w:val="21"/>
              </w:rPr>
              <w:t>，电流测量分辨率</w:t>
            </w:r>
            <w:r w:rsidRPr="00D90FF5">
              <w:rPr>
                <w:rFonts w:ascii="宋体" w:hAnsi="宋体"/>
                <w:szCs w:val="21"/>
              </w:rPr>
              <w:t>:1μA</w:t>
            </w:r>
          </w:p>
        </w:tc>
      </w:tr>
      <w:tr w:rsidR="00D90FF5" w:rsidRPr="00D90FF5" w:rsidTr="00067361">
        <w:trPr>
          <w:jc w:val="center"/>
        </w:trPr>
        <w:tc>
          <w:tcPr>
            <w:tcW w:w="390" w:type="pct"/>
            <w:vAlign w:val="center"/>
          </w:tcPr>
          <w:p w:rsidR="009A0516" w:rsidRPr="00D90FF5" w:rsidRDefault="009A0516" w:rsidP="00067361">
            <w:pPr>
              <w:spacing w:line="500" w:lineRule="exact"/>
              <w:jc w:val="center"/>
              <w:rPr>
                <w:szCs w:val="21"/>
              </w:rPr>
            </w:pPr>
            <w:r w:rsidRPr="00D90FF5">
              <w:rPr>
                <w:szCs w:val="21"/>
              </w:rPr>
              <w:t>11</w:t>
            </w:r>
          </w:p>
        </w:tc>
        <w:tc>
          <w:tcPr>
            <w:tcW w:w="920" w:type="pct"/>
            <w:vAlign w:val="center"/>
          </w:tcPr>
          <w:p w:rsidR="009A0516" w:rsidRPr="00D90FF5" w:rsidRDefault="009A0516" w:rsidP="00067361">
            <w:pPr>
              <w:spacing w:line="500" w:lineRule="exact"/>
              <w:jc w:val="center"/>
              <w:rPr>
                <w:rFonts w:ascii="宋体" w:hAnsi="宋体"/>
                <w:szCs w:val="21"/>
              </w:rPr>
            </w:pPr>
            <w:r w:rsidRPr="00D90FF5">
              <w:rPr>
                <w:rFonts w:ascii="宋体" w:hAnsi="宋体" w:hint="eastAsia"/>
                <w:szCs w:val="21"/>
              </w:rPr>
              <w:t>防雷元件测试仪</w:t>
            </w:r>
          </w:p>
        </w:tc>
        <w:tc>
          <w:tcPr>
            <w:tcW w:w="334"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397"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2959" w:type="pct"/>
            <w:vAlign w:val="center"/>
          </w:tcPr>
          <w:p w:rsidR="009A0516" w:rsidRPr="00D90FF5" w:rsidRDefault="009A0516" w:rsidP="00067361">
            <w:pPr>
              <w:spacing w:line="500" w:lineRule="exact"/>
              <w:rPr>
                <w:rFonts w:ascii="宋体" w:hAnsi="宋体"/>
                <w:szCs w:val="21"/>
              </w:rPr>
            </w:pPr>
            <w:r w:rsidRPr="00D90FF5">
              <w:rPr>
                <w:rFonts w:ascii="宋体" w:hAnsi="宋体" w:hint="eastAsia"/>
                <w:szCs w:val="21"/>
              </w:rPr>
              <w:t>测试器件：</w:t>
            </w:r>
            <w:r w:rsidRPr="00D90FF5">
              <w:rPr>
                <w:rFonts w:ascii="宋体" w:hAnsi="宋体"/>
                <w:szCs w:val="21"/>
              </w:rPr>
              <w:t>MOV</w:t>
            </w:r>
            <w:r w:rsidRPr="00D90FF5">
              <w:rPr>
                <w:rFonts w:ascii="宋体" w:hAnsi="宋体" w:hint="eastAsia"/>
                <w:szCs w:val="21"/>
              </w:rPr>
              <w:t>，具备大容量锂电池</w:t>
            </w:r>
          </w:p>
        </w:tc>
      </w:tr>
      <w:tr w:rsidR="00D90FF5" w:rsidRPr="00D90FF5" w:rsidTr="00067361">
        <w:trPr>
          <w:jc w:val="center"/>
        </w:trPr>
        <w:tc>
          <w:tcPr>
            <w:tcW w:w="390" w:type="pct"/>
            <w:vAlign w:val="center"/>
          </w:tcPr>
          <w:p w:rsidR="009A0516" w:rsidRPr="00D90FF5" w:rsidRDefault="009A0516" w:rsidP="00067361">
            <w:pPr>
              <w:spacing w:line="500" w:lineRule="exact"/>
              <w:jc w:val="center"/>
              <w:rPr>
                <w:szCs w:val="21"/>
              </w:rPr>
            </w:pPr>
            <w:r w:rsidRPr="00D90FF5">
              <w:rPr>
                <w:szCs w:val="21"/>
              </w:rPr>
              <w:t>12</w:t>
            </w:r>
          </w:p>
        </w:tc>
        <w:tc>
          <w:tcPr>
            <w:tcW w:w="920" w:type="pct"/>
            <w:vAlign w:val="center"/>
          </w:tcPr>
          <w:p w:rsidR="009A0516" w:rsidRPr="00D90FF5" w:rsidRDefault="009A0516" w:rsidP="00067361">
            <w:pPr>
              <w:spacing w:line="500" w:lineRule="exact"/>
              <w:jc w:val="center"/>
              <w:rPr>
                <w:rFonts w:ascii="宋体" w:hAnsi="宋体"/>
                <w:szCs w:val="21"/>
              </w:rPr>
            </w:pPr>
            <w:r w:rsidRPr="00D90FF5">
              <w:rPr>
                <w:rFonts w:ascii="宋体" w:hAnsi="宋体" w:hint="eastAsia"/>
                <w:szCs w:val="21"/>
              </w:rPr>
              <w:t>绝缘电阻测试仪</w:t>
            </w:r>
          </w:p>
        </w:tc>
        <w:tc>
          <w:tcPr>
            <w:tcW w:w="334"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397"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2959" w:type="pct"/>
            <w:vAlign w:val="center"/>
          </w:tcPr>
          <w:p w:rsidR="009A0516" w:rsidRPr="00D90FF5" w:rsidRDefault="009A0516" w:rsidP="00067361">
            <w:pPr>
              <w:spacing w:line="500" w:lineRule="exact"/>
              <w:rPr>
                <w:rFonts w:ascii="宋体" w:hAnsi="宋体"/>
                <w:szCs w:val="21"/>
              </w:rPr>
            </w:pPr>
            <w:r w:rsidRPr="00D90FF5">
              <w:rPr>
                <w:rFonts w:ascii="宋体" w:hAnsi="宋体"/>
                <w:szCs w:val="21"/>
              </w:rPr>
              <w:t>0-1000MΩ</w:t>
            </w:r>
          </w:p>
        </w:tc>
      </w:tr>
      <w:tr w:rsidR="00D90FF5" w:rsidRPr="00D90FF5" w:rsidTr="00067361">
        <w:trPr>
          <w:jc w:val="center"/>
        </w:trPr>
        <w:tc>
          <w:tcPr>
            <w:tcW w:w="390" w:type="pct"/>
            <w:vAlign w:val="center"/>
          </w:tcPr>
          <w:p w:rsidR="009A0516" w:rsidRPr="00D90FF5" w:rsidRDefault="009A0516" w:rsidP="00067361">
            <w:pPr>
              <w:spacing w:line="500" w:lineRule="exact"/>
              <w:jc w:val="center"/>
              <w:rPr>
                <w:szCs w:val="21"/>
              </w:rPr>
            </w:pPr>
            <w:r w:rsidRPr="00D90FF5">
              <w:rPr>
                <w:szCs w:val="21"/>
              </w:rPr>
              <w:t>1</w:t>
            </w:r>
            <w:r w:rsidRPr="00D90FF5">
              <w:rPr>
                <w:rFonts w:hint="eastAsia"/>
                <w:szCs w:val="21"/>
              </w:rPr>
              <w:t>3</w:t>
            </w:r>
          </w:p>
        </w:tc>
        <w:tc>
          <w:tcPr>
            <w:tcW w:w="920" w:type="pct"/>
            <w:vAlign w:val="center"/>
          </w:tcPr>
          <w:p w:rsidR="009A0516" w:rsidRPr="00D90FF5" w:rsidRDefault="009A0516" w:rsidP="00067361">
            <w:pPr>
              <w:spacing w:line="500" w:lineRule="exact"/>
              <w:jc w:val="center"/>
              <w:rPr>
                <w:rFonts w:ascii="宋体" w:hAnsi="宋体"/>
                <w:szCs w:val="21"/>
              </w:rPr>
            </w:pPr>
            <w:r w:rsidRPr="00D90FF5">
              <w:rPr>
                <w:rFonts w:ascii="宋体" w:hAnsi="宋体" w:hint="eastAsia"/>
                <w:szCs w:val="21"/>
              </w:rPr>
              <w:t>表面阻抗测试仪</w:t>
            </w:r>
          </w:p>
        </w:tc>
        <w:tc>
          <w:tcPr>
            <w:tcW w:w="334"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397"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2959" w:type="pct"/>
            <w:vAlign w:val="center"/>
          </w:tcPr>
          <w:p w:rsidR="009A0516" w:rsidRPr="00D90FF5" w:rsidRDefault="009A0516" w:rsidP="00067361">
            <w:pPr>
              <w:spacing w:line="500" w:lineRule="exact"/>
              <w:rPr>
                <w:rFonts w:ascii="宋体" w:hAnsi="宋体"/>
                <w:szCs w:val="21"/>
              </w:rPr>
            </w:pPr>
            <w:r w:rsidRPr="00D90FF5">
              <w:rPr>
                <w:rFonts w:ascii="宋体" w:hAnsi="宋体" w:hint="eastAsia"/>
                <w:szCs w:val="21"/>
              </w:rPr>
              <w:t>测量范围：</w:t>
            </w:r>
            <w:r w:rsidRPr="00D90FF5">
              <w:rPr>
                <w:rFonts w:ascii="宋体" w:hAnsi="宋体"/>
                <w:szCs w:val="21"/>
              </w:rPr>
              <w:t>10</w:t>
            </w:r>
            <w:r w:rsidRPr="00D90FF5">
              <w:rPr>
                <w:rFonts w:ascii="宋体" w:hAnsi="宋体"/>
                <w:szCs w:val="21"/>
                <w:vertAlign w:val="superscript"/>
              </w:rPr>
              <w:t>3</w:t>
            </w:r>
            <w:r w:rsidRPr="00D90FF5">
              <w:rPr>
                <w:rFonts w:ascii="宋体" w:hAnsi="宋体"/>
                <w:szCs w:val="21"/>
              </w:rPr>
              <w:t>-10</w:t>
            </w:r>
            <w:r w:rsidRPr="00D90FF5">
              <w:rPr>
                <w:rFonts w:ascii="宋体" w:hAnsi="宋体"/>
                <w:szCs w:val="21"/>
                <w:vertAlign w:val="superscript"/>
              </w:rPr>
              <w:t>10</w:t>
            </w:r>
            <w:r w:rsidRPr="00D90FF5">
              <w:rPr>
                <w:rFonts w:ascii="宋体" w:hAnsi="宋体"/>
                <w:szCs w:val="21"/>
              </w:rPr>
              <w:t>Ω</w:t>
            </w:r>
          </w:p>
        </w:tc>
      </w:tr>
      <w:tr w:rsidR="00D90FF5" w:rsidRPr="00D90FF5" w:rsidTr="00067361">
        <w:trPr>
          <w:jc w:val="center"/>
        </w:trPr>
        <w:tc>
          <w:tcPr>
            <w:tcW w:w="390" w:type="pct"/>
            <w:vAlign w:val="center"/>
          </w:tcPr>
          <w:p w:rsidR="009A0516" w:rsidRPr="00D90FF5" w:rsidRDefault="009A0516" w:rsidP="00067361">
            <w:pPr>
              <w:spacing w:line="500" w:lineRule="exact"/>
              <w:jc w:val="center"/>
              <w:rPr>
                <w:szCs w:val="21"/>
              </w:rPr>
            </w:pPr>
            <w:r w:rsidRPr="00D90FF5">
              <w:rPr>
                <w:szCs w:val="21"/>
              </w:rPr>
              <w:t>1</w:t>
            </w:r>
            <w:r w:rsidRPr="00D90FF5">
              <w:rPr>
                <w:rFonts w:hint="eastAsia"/>
                <w:szCs w:val="21"/>
              </w:rPr>
              <w:t>4</w:t>
            </w:r>
          </w:p>
        </w:tc>
        <w:tc>
          <w:tcPr>
            <w:tcW w:w="920" w:type="pct"/>
            <w:vAlign w:val="center"/>
          </w:tcPr>
          <w:p w:rsidR="009A0516" w:rsidRPr="00D90FF5" w:rsidRDefault="009A0516" w:rsidP="00067361">
            <w:pPr>
              <w:spacing w:line="500" w:lineRule="exact"/>
              <w:jc w:val="center"/>
              <w:rPr>
                <w:rFonts w:ascii="宋体" w:hAnsi="宋体"/>
                <w:szCs w:val="21"/>
              </w:rPr>
            </w:pPr>
            <w:r w:rsidRPr="00D90FF5">
              <w:rPr>
                <w:rFonts w:ascii="宋体" w:hAnsi="宋体" w:hint="eastAsia"/>
                <w:szCs w:val="21"/>
              </w:rPr>
              <w:t>静电电位测试仪</w:t>
            </w:r>
          </w:p>
        </w:tc>
        <w:tc>
          <w:tcPr>
            <w:tcW w:w="334"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397"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2959" w:type="pct"/>
            <w:vAlign w:val="center"/>
          </w:tcPr>
          <w:p w:rsidR="009A0516" w:rsidRPr="00D90FF5" w:rsidRDefault="009A0516" w:rsidP="00067361">
            <w:pPr>
              <w:spacing w:line="500" w:lineRule="exact"/>
              <w:rPr>
                <w:rFonts w:ascii="宋体" w:hAnsi="宋体"/>
                <w:szCs w:val="21"/>
              </w:rPr>
            </w:pPr>
            <w:r w:rsidRPr="00D90FF5">
              <w:rPr>
                <w:rFonts w:ascii="宋体" w:hAnsi="宋体" w:hint="eastAsia"/>
                <w:szCs w:val="21"/>
              </w:rPr>
              <w:t>测量范围：</w:t>
            </w:r>
            <w:r w:rsidRPr="00D90FF5">
              <w:rPr>
                <w:rFonts w:ascii="宋体" w:hAnsi="宋体"/>
                <w:szCs w:val="21"/>
              </w:rPr>
              <w:t>±20kv</w:t>
            </w:r>
          </w:p>
        </w:tc>
      </w:tr>
      <w:tr w:rsidR="00D90FF5" w:rsidRPr="00D90FF5" w:rsidTr="00067361">
        <w:trPr>
          <w:jc w:val="center"/>
        </w:trPr>
        <w:tc>
          <w:tcPr>
            <w:tcW w:w="390" w:type="pct"/>
            <w:vAlign w:val="center"/>
          </w:tcPr>
          <w:p w:rsidR="009A0516" w:rsidRPr="00D90FF5" w:rsidRDefault="009A0516" w:rsidP="00067361">
            <w:pPr>
              <w:spacing w:line="500" w:lineRule="exact"/>
              <w:jc w:val="center"/>
              <w:rPr>
                <w:szCs w:val="21"/>
              </w:rPr>
            </w:pPr>
            <w:r w:rsidRPr="00D90FF5">
              <w:rPr>
                <w:szCs w:val="21"/>
              </w:rPr>
              <w:t>1</w:t>
            </w:r>
            <w:r w:rsidRPr="00D90FF5">
              <w:rPr>
                <w:rFonts w:hint="eastAsia"/>
                <w:szCs w:val="21"/>
              </w:rPr>
              <w:t>5</w:t>
            </w:r>
          </w:p>
        </w:tc>
        <w:tc>
          <w:tcPr>
            <w:tcW w:w="920" w:type="pct"/>
            <w:vAlign w:val="center"/>
          </w:tcPr>
          <w:p w:rsidR="009A0516" w:rsidRPr="00D90FF5" w:rsidRDefault="009A0516" w:rsidP="00067361">
            <w:pPr>
              <w:spacing w:line="500" w:lineRule="exact"/>
              <w:jc w:val="center"/>
              <w:rPr>
                <w:rFonts w:ascii="宋体" w:hAnsi="宋体"/>
                <w:szCs w:val="21"/>
              </w:rPr>
            </w:pPr>
            <w:r w:rsidRPr="00D90FF5">
              <w:rPr>
                <w:rFonts w:ascii="宋体" w:hAnsi="宋体" w:hint="eastAsia"/>
                <w:szCs w:val="21"/>
              </w:rPr>
              <w:t>数字万用表</w:t>
            </w:r>
          </w:p>
        </w:tc>
        <w:tc>
          <w:tcPr>
            <w:tcW w:w="334"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397"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2959" w:type="pct"/>
            <w:vAlign w:val="center"/>
          </w:tcPr>
          <w:p w:rsidR="009A0516" w:rsidRPr="00D90FF5" w:rsidRDefault="009A0516" w:rsidP="00067361">
            <w:pPr>
              <w:spacing w:line="500" w:lineRule="exact"/>
              <w:rPr>
                <w:rFonts w:ascii="宋体" w:hAnsi="宋体"/>
                <w:szCs w:val="21"/>
              </w:rPr>
            </w:pPr>
            <w:r w:rsidRPr="00D90FF5">
              <w:rPr>
                <w:rFonts w:ascii="宋体" w:hAnsi="宋体" w:hint="eastAsia"/>
                <w:szCs w:val="21"/>
              </w:rPr>
              <w:t>电压、电流、电阻测量，分辨率：</w:t>
            </w:r>
            <w:r w:rsidRPr="00D90FF5">
              <w:rPr>
                <w:rFonts w:ascii="宋体" w:hAnsi="宋体"/>
                <w:szCs w:val="21"/>
              </w:rPr>
              <w:t>3</w:t>
            </w:r>
            <w:r w:rsidRPr="00D90FF5">
              <w:rPr>
                <w:rFonts w:ascii="宋体" w:hAnsi="宋体" w:hint="eastAsia"/>
                <w:szCs w:val="21"/>
              </w:rPr>
              <w:t>位半</w:t>
            </w:r>
          </w:p>
        </w:tc>
      </w:tr>
      <w:tr w:rsidR="00D90FF5" w:rsidRPr="00D90FF5" w:rsidTr="00067361">
        <w:trPr>
          <w:jc w:val="center"/>
        </w:trPr>
        <w:tc>
          <w:tcPr>
            <w:tcW w:w="390" w:type="pct"/>
            <w:vAlign w:val="center"/>
          </w:tcPr>
          <w:p w:rsidR="009A0516" w:rsidRPr="00D90FF5" w:rsidRDefault="009A0516" w:rsidP="00067361">
            <w:pPr>
              <w:spacing w:line="500" w:lineRule="exact"/>
              <w:jc w:val="center"/>
              <w:rPr>
                <w:szCs w:val="21"/>
              </w:rPr>
            </w:pPr>
            <w:r w:rsidRPr="00D90FF5">
              <w:rPr>
                <w:rFonts w:hint="eastAsia"/>
                <w:szCs w:val="21"/>
              </w:rPr>
              <w:t>16</w:t>
            </w:r>
          </w:p>
        </w:tc>
        <w:tc>
          <w:tcPr>
            <w:tcW w:w="920" w:type="pct"/>
            <w:vAlign w:val="center"/>
          </w:tcPr>
          <w:p w:rsidR="009A0516" w:rsidRPr="00D90FF5" w:rsidRDefault="009A0516" w:rsidP="00067361">
            <w:pPr>
              <w:spacing w:line="500" w:lineRule="exact"/>
              <w:jc w:val="center"/>
              <w:rPr>
                <w:rFonts w:ascii="宋体" w:hAnsi="宋体"/>
                <w:szCs w:val="21"/>
              </w:rPr>
            </w:pPr>
            <w:r w:rsidRPr="00D90FF5">
              <w:rPr>
                <w:rFonts w:ascii="宋体" w:hAnsi="宋体" w:hint="eastAsia"/>
                <w:szCs w:val="21"/>
              </w:rPr>
              <w:t>防爆对讲机</w:t>
            </w:r>
          </w:p>
        </w:tc>
        <w:tc>
          <w:tcPr>
            <w:tcW w:w="334"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397" w:type="pct"/>
            <w:vAlign w:val="center"/>
          </w:tcPr>
          <w:p w:rsidR="009A0516" w:rsidRPr="00D90FF5" w:rsidRDefault="009A0516" w:rsidP="00067361">
            <w:pPr>
              <w:spacing w:line="500" w:lineRule="exact"/>
              <w:ind w:firstLineChars="100" w:firstLine="211"/>
              <w:rPr>
                <w:b/>
                <w:szCs w:val="21"/>
              </w:rPr>
            </w:pPr>
          </w:p>
        </w:tc>
        <w:tc>
          <w:tcPr>
            <w:tcW w:w="2959" w:type="pct"/>
            <w:vAlign w:val="center"/>
          </w:tcPr>
          <w:p w:rsidR="009A0516" w:rsidRPr="00D90FF5" w:rsidRDefault="009A0516" w:rsidP="00067361">
            <w:pPr>
              <w:spacing w:line="500" w:lineRule="exact"/>
              <w:rPr>
                <w:rFonts w:ascii="宋体" w:hAnsi="宋体"/>
                <w:szCs w:val="21"/>
              </w:rPr>
            </w:pPr>
            <w:r w:rsidRPr="00D90FF5">
              <w:rPr>
                <w:rFonts w:ascii="宋体" w:hAnsi="宋体" w:hint="eastAsia"/>
                <w:szCs w:val="21"/>
              </w:rPr>
              <w:t>防爆对讲</w:t>
            </w:r>
          </w:p>
        </w:tc>
      </w:tr>
      <w:tr w:rsidR="00D90FF5" w:rsidRPr="00D90FF5" w:rsidTr="00067361">
        <w:trPr>
          <w:jc w:val="center"/>
        </w:trPr>
        <w:tc>
          <w:tcPr>
            <w:tcW w:w="390" w:type="pct"/>
            <w:vAlign w:val="center"/>
          </w:tcPr>
          <w:p w:rsidR="009A0516" w:rsidRPr="00D90FF5" w:rsidRDefault="009A0516" w:rsidP="00067361">
            <w:pPr>
              <w:spacing w:line="500" w:lineRule="exact"/>
              <w:jc w:val="center"/>
              <w:rPr>
                <w:szCs w:val="21"/>
              </w:rPr>
            </w:pPr>
            <w:r w:rsidRPr="00D90FF5">
              <w:rPr>
                <w:rFonts w:hint="eastAsia"/>
                <w:szCs w:val="21"/>
              </w:rPr>
              <w:t>17</w:t>
            </w:r>
          </w:p>
        </w:tc>
        <w:tc>
          <w:tcPr>
            <w:tcW w:w="920" w:type="pct"/>
            <w:vAlign w:val="center"/>
          </w:tcPr>
          <w:p w:rsidR="009A0516" w:rsidRPr="00D90FF5" w:rsidRDefault="009A0516" w:rsidP="00067361">
            <w:pPr>
              <w:spacing w:line="500" w:lineRule="exact"/>
              <w:jc w:val="center"/>
              <w:rPr>
                <w:rFonts w:ascii="宋体" w:hAnsi="宋体"/>
                <w:szCs w:val="21"/>
              </w:rPr>
            </w:pPr>
            <w:r w:rsidRPr="00D90FF5">
              <w:rPr>
                <w:rFonts w:ascii="宋体" w:hAnsi="宋体" w:hint="eastAsia"/>
                <w:szCs w:val="21"/>
              </w:rPr>
              <w:t>标准电阻</w:t>
            </w:r>
          </w:p>
        </w:tc>
        <w:tc>
          <w:tcPr>
            <w:tcW w:w="334"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397"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2959" w:type="pct"/>
            <w:vAlign w:val="center"/>
          </w:tcPr>
          <w:p w:rsidR="009A0516" w:rsidRPr="00D90FF5" w:rsidRDefault="009A0516" w:rsidP="00067361">
            <w:pPr>
              <w:spacing w:line="500" w:lineRule="exact"/>
              <w:rPr>
                <w:rFonts w:ascii="宋体" w:hAnsi="宋体"/>
                <w:szCs w:val="21"/>
              </w:rPr>
            </w:pPr>
            <w:r w:rsidRPr="00D90FF5">
              <w:rPr>
                <w:rFonts w:ascii="宋体" w:hAnsi="宋体"/>
                <w:szCs w:val="21"/>
              </w:rPr>
              <w:t>10</w:t>
            </w:r>
            <w:r w:rsidRPr="00D90FF5">
              <w:rPr>
                <w:rFonts w:ascii="宋体" w:hAnsi="宋体"/>
                <w:szCs w:val="21"/>
                <w:vertAlign w:val="superscript"/>
              </w:rPr>
              <w:t>-3</w:t>
            </w:r>
            <w:r w:rsidRPr="00D90FF5">
              <w:rPr>
                <w:rFonts w:ascii="宋体" w:hAnsi="宋体"/>
                <w:szCs w:val="21"/>
              </w:rPr>
              <w:t>~10</w:t>
            </w:r>
            <w:r w:rsidRPr="00D90FF5">
              <w:rPr>
                <w:rFonts w:ascii="宋体" w:hAnsi="宋体"/>
                <w:szCs w:val="21"/>
                <w:vertAlign w:val="superscript"/>
              </w:rPr>
              <w:t>5</w:t>
            </w:r>
            <w:r w:rsidRPr="00D90FF5">
              <w:rPr>
                <w:rFonts w:ascii="宋体" w:hAnsi="宋体" w:hint="eastAsia"/>
                <w:szCs w:val="21"/>
              </w:rPr>
              <w:t>欧姆，功率</w:t>
            </w:r>
            <w:r w:rsidRPr="00D90FF5">
              <w:rPr>
                <w:rFonts w:ascii="宋体" w:hAnsi="宋体"/>
                <w:szCs w:val="21"/>
              </w:rPr>
              <w:t>1/2w</w:t>
            </w:r>
            <w:r w:rsidRPr="00D90FF5">
              <w:rPr>
                <w:rFonts w:ascii="宋体" w:hAnsi="宋体" w:hint="eastAsia"/>
                <w:szCs w:val="21"/>
              </w:rPr>
              <w:t>，</w:t>
            </w:r>
            <w:proofErr w:type="gramStart"/>
            <w:r w:rsidRPr="00D90FF5">
              <w:rPr>
                <w:rFonts w:ascii="宋体" w:hAnsi="宋体" w:hint="eastAsia"/>
                <w:szCs w:val="21"/>
              </w:rPr>
              <w:t>线绕型</w:t>
            </w:r>
            <w:proofErr w:type="gramEnd"/>
          </w:p>
        </w:tc>
      </w:tr>
      <w:tr w:rsidR="00D90FF5" w:rsidRPr="00D90FF5" w:rsidTr="00067361">
        <w:trPr>
          <w:jc w:val="center"/>
        </w:trPr>
        <w:tc>
          <w:tcPr>
            <w:tcW w:w="390" w:type="pct"/>
            <w:vAlign w:val="center"/>
          </w:tcPr>
          <w:p w:rsidR="009A0516" w:rsidRPr="00D90FF5" w:rsidRDefault="009A0516" w:rsidP="00067361">
            <w:pPr>
              <w:spacing w:line="500" w:lineRule="exact"/>
              <w:jc w:val="center"/>
              <w:rPr>
                <w:szCs w:val="21"/>
              </w:rPr>
            </w:pPr>
            <w:r w:rsidRPr="00D90FF5">
              <w:rPr>
                <w:rFonts w:hint="eastAsia"/>
                <w:szCs w:val="21"/>
              </w:rPr>
              <w:t>18</w:t>
            </w:r>
          </w:p>
        </w:tc>
        <w:tc>
          <w:tcPr>
            <w:tcW w:w="920" w:type="pct"/>
            <w:vAlign w:val="center"/>
          </w:tcPr>
          <w:p w:rsidR="009A0516" w:rsidRPr="00D90FF5" w:rsidRDefault="009A0516" w:rsidP="00067361">
            <w:pPr>
              <w:spacing w:line="500" w:lineRule="exact"/>
              <w:jc w:val="center"/>
              <w:rPr>
                <w:rFonts w:ascii="宋体" w:hAnsi="宋体"/>
                <w:szCs w:val="21"/>
              </w:rPr>
            </w:pPr>
            <w:r w:rsidRPr="00D90FF5">
              <w:rPr>
                <w:rFonts w:ascii="宋体" w:hAnsi="宋体" w:hint="eastAsia"/>
                <w:szCs w:val="21"/>
              </w:rPr>
              <w:t>钢卷尺</w:t>
            </w:r>
          </w:p>
        </w:tc>
        <w:tc>
          <w:tcPr>
            <w:tcW w:w="334"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397"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2959" w:type="pct"/>
            <w:vAlign w:val="center"/>
          </w:tcPr>
          <w:p w:rsidR="009A0516" w:rsidRPr="00D90FF5" w:rsidRDefault="009A0516" w:rsidP="00067361">
            <w:pPr>
              <w:spacing w:line="500" w:lineRule="exact"/>
              <w:rPr>
                <w:rFonts w:ascii="宋体" w:hAnsi="宋体"/>
                <w:szCs w:val="21"/>
              </w:rPr>
            </w:pPr>
            <w:r w:rsidRPr="00D90FF5">
              <w:rPr>
                <w:rFonts w:ascii="宋体" w:hAnsi="宋体" w:hint="eastAsia"/>
                <w:szCs w:val="21"/>
              </w:rPr>
              <w:t>分辨率：</w:t>
            </w:r>
            <w:r w:rsidRPr="00D90FF5">
              <w:rPr>
                <w:rFonts w:ascii="宋体" w:hAnsi="宋体"/>
                <w:szCs w:val="21"/>
              </w:rPr>
              <w:t>0.01m</w:t>
            </w:r>
          </w:p>
        </w:tc>
      </w:tr>
      <w:tr w:rsidR="009A0516" w:rsidRPr="00D90FF5" w:rsidTr="00067361">
        <w:trPr>
          <w:jc w:val="center"/>
        </w:trPr>
        <w:tc>
          <w:tcPr>
            <w:tcW w:w="390" w:type="pct"/>
            <w:vAlign w:val="center"/>
          </w:tcPr>
          <w:p w:rsidR="009A0516" w:rsidRPr="00D90FF5" w:rsidRDefault="009A0516" w:rsidP="00067361">
            <w:pPr>
              <w:spacing w:line="500" w:lineRule="exact"/>
              <w:jc w:val="center"/>
              <w:rPr>
                <w:szCs w:val="21"/>
              </w:rPr>
            </w:pPr>
            <w:r w:rsidRPr="00D90FF5">
              <w:rPr>
                <w:rFonts w:hint="eastAsia"/>
                <w:szCs w:val="21"/>
              </w:rPr>
              <w:t>19</w:t>
            </w:r>
          </w:p>
        </w:tc>
        <w:tc>
          <w:tcPr>
            <w:tcW w:w="920" w:type="pct"/>
            <w:vAlign w:val="center"/>
          </w:tcPr>
          <w:p w:rsidR="009A0516" w:rsidRPr="00D90FF5" w:rsidRDefault="009A0516" w:rsidP="00067361">
            <w:pPr>
              <w:spacing w:line="500" w:lineRule="exact"/>
              <w:jc w:val="center"/>
              <w:rPr>
                <w:rFonts w:ascii="宋体" w:hAnsi="宋体"/>
                <w:szCs w:val="21"/>
              </w:rPr>
            </w:pPr>
            <w:r w:rsidRPr="00D90FF5">
              <w:rPr>
                <w:rFonts w:ascii="宋体" w:hAnsi="宋体" w:hint="eastAsia"/>
                <w:szCs w:val="21"/>
              </w:rPr>
              <w:t>游标卡尺</w:t>
            </w:r>
          </w:p>
        </w:tc>
        <w:tc>
          <w:tcPr>
            <w:tcW w:w="334"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397" w:type="pct"/>
            <w:vAlign w:val="center"/>
          </w:tcPr>
          <w:p w:rsidR="009A0516" w:rsidRPr="00D90FF5" w:rsidRDefault="009A0516" w:rsidP="00067361">
            <w:pPr>
              <w:spacing w:line="500" w:lineRule="exact"/>
              <w:jc w:val="center"/>
              <w:rPr>
                <w:b/>
                <w:szCs w:val="21"/>
              </w:rPr>
            </w:pPr>
            <w:r w:rsidRPr="00D90FF5">
              <w:rPr>
                <w:b/>
                <w:szCs w:val="21"/>
              </w:rPr>
              <w:sym w:font="Wingdings 2" w:char="F050"/>
            </w:r>
          </w:p>
        </w:tc>
        <w:tc>
          <w:tcPr>
            <w:tcW w:w="2959" w:type="pct"/>
            <w:vAlign w:val="center"/>
          </w:tcPr>
          <w:p w:rsidR="009A0516" w:rsidRPr="00D90FF5" w:rsidRDefault="009A0516" w:rsidP="00067361">
            <w:pPr>
              <w:spacing w:line="500" w:lineRule="exact"/>
              <w:rPr>
                <w:rFonts w:ascii="宋体" w:hAnsi="宋体"/>
                <w:szCs w:val="21"/>
              </w:rPr>
            </w:pPr>
            <w:r w:rsidRPr="00D90FF5">
              <w:rPr>
                <w:rFonts w:ascii="宋体" w:hAnsi="宋体" w:hint="eastAsia"/>
                <w:szCs w:val="21"/>
              </w:rPr>
              <w:t>量程：</w:t>
            </w:r>
            <w:r w:rsidRPr="00D90FF5">
              <w:rPr>
                <w:rFonts w:ascii="宋体" w:hAnsi="宋体"/>
                <w:szCs w:val="21"/>
              </w:rPr>
              <w:t>0-150mm</w:t>
            </w:r>
          </w:p>
        </w:tc>
      </w:tr>
    </w:tbl>
    <w:p w:rsidR="009A0516" w:rsidRPr="00D90FF5" w:rsidRDefault="009A0516" w:rsidP="009A0516"/>
    <w:p w:rsidR="003C0B1D" w:rsidRPr="00D90FF5" w:rsidRDefault="003C0B1D" w:rsidP="009A0516">
      <w:pPr>
        <w:widowControl/>
        <w:jc w:val="center"/>
        <w:rPr>
          <w:rFonts w:ascii="仿宋_GB2312" w:eastAsia="仿宋_GB2312" w:hAnsi="仿宋_GB2312" w:cs="仿宋_GB2312"/>
          <w:sz w:val="30"/>
          <w:szCs w:val="30"/>
        </w:rPr>
      </w:pPr>
    </w:p>
    <w:p w:rsidR="009A0516" w:rsidRPr="00D90FF5" w:rsidRDefault="009A0516" w:rsidP="009A0516">
      <w:pPr>
        <w:widowControl/>
        <w:ind w:right="-58"/>
        <w:jc w:val="center"/>
        <w:rPr>
          <w:rFonts w:ascii="方正小标宋简体" w:eastAsia="方正小标宋简体"/>
          <w:bCs/>
          <w:kern w:val="0"/>
          <w:sz w:val="44"/>
          <w:szCs w:val="44"/>
        </w:rPr>
      </w:pPr>
      <w:r w:rsidRPr="00D90FF5">
        <w:rPr>
          <w:rFonts w:ascii="方正小标宋简体" w:eastAsia="方正小标宋简体" w:hint="eastAsia"/>
          <w:bCs/>
          <w:kern w:val="0"/>
          <w:sz w:val="44"/>
          <w:szCs w:val="44"/>
        </w:rPr>
        <w:lastRenderedPageBreak/>
        <w:t>雷电防护装置检测资质申请表</w:t>
      </w:r>
    </w:p>
    <w:p w:rsidR="009A0516" w:rsidRPr="00D90FF5" w:rsidRDefault="009A0516" w:rsidP="009A0516">
      <w:pPr>
        <w:widowControl/>
        <w:tabs>
          <w:tab w:val="left" w:pos="3420"/>
          <w:tab w:val="left" w:pos="8918"/>
        </w:tabs>
        <w:rPr>
          <w:rFonts w:ascii="仿宋_GB2312"/>
          <w:kern w:val="0"/>
          <w:sz w:val="28"/>
          <w:szCs w:val="32"/>
        </w:rPr>
      </w:pPr>
    </w:p>
    <w:p w:rsidR="009A0516" w:rsidRPr="00D90FF5" w:rsidRDefault="009A0516" w:rsidP="009A0516">
      <w:pPr>
        <w:widowControl/>
        <w:tabs>
          <w:tab w:val="left" w:pos="3420"/>
          <w:tab w:val="left" w:pos="8918"/>
        </w:tabs>
        <w:rPr>
          <w:rFonts w:ascii="方正小标宋简体" w:eastAsia="方正小标宋简体"/>
          <w:bCs/>
          <w:kern w:val="0"/>
          <w:sz w:val="22"/>
          <w:szCs w:val="44"/>
        </w:rPr>
      </w:pPr>
      <w:r w:rsidRPr="00D90FF5">
        <w:rPr>
          <w:rFonts w:ascii="仿宋_GB2312" w:hint="eastAsia"/>
          <w:kern w:val="0"/>
          <w:sz w:val="28"/>
          <w:szCs w:val="32"/>
        </w:rPr>
        <w:t>填报单位（盖章）：</w:t>
      </w:r>
      <w:r w:rsidRPr="00D90FF5">
        <w:rPr>
          <w:rFonts w:ascii="仿宋_GB2312" w:hint="eastAsia"/>
          <w:kern w:val="0"/>
          <w:sz w:val="28"/>
          <w:szCs w:val="32"/>
        </w:rPr>
        <w:t>XXXX</w:t>
      </w:r>
      <w:r w:rsidRPr="00D90FF5">
        <w:rPr>
          <w:rFonts w:ascii="仿宋_GB2312" w:hint="eastAsia"/>
          <w:kern w:val="0"/>
          <w:sz w:val="28"/>
          <w:szCs w:val="32"/>
        </w:rPr>
        <w:t>公司</w:t>
      </w:r>
      <w:r w:rsidRPr="00D90FF5">
        <w:rPr>
          <w:rFonts w:ascii="仿宋_GB2312" w:hint="eastAsia"/>
          <w:kern w:val="0"/>
          <w:sz w:val="28"/>
          <w:szCs w:val="32"/>
        </w:rPr>
        <w:t xml:space="preserve">        </w:t>
      </w:r>
      <w:r w:rsidRPr="00D90FF5">
        <w:rPr>
          <w:rFonts w:ascii="仿宋_GB2312" w:hint="eastAsia"/>
          <w:kern w:val="0"/>
          <w:sz w:val="28"/>
          <w:szCs w:val="32"/>
        </w:rPr>
        <w:t>填报日期：</w:t>
      </w:r>
      <w:r w:rsidRPr="00D90FF5">
        <w:rPr>
          <w:rFonts w:ascii="仿宋_GB2312" w:hint="eastAsia"/>
          <w:kern w:val="0"/>
          <w:sz w:val="28"/>
          <w:szCs w:val="32"/>
        </w:rPr>
        <w:t xml:space="preserve">2021 </w:t>
      </w:r>
      <w:r w:rsidRPr="00D90FF5">
        <w:rPr>
          <w:rFonts w:ascii="仿宋_GB2312" w:hint="eastAsia"/>
          <w:kern w:val="0"/>
          <w:sz w:val="28"/>
          <w:szCs w:val="32"/>
        </w:rPr>
        <w:t>年</w:t>
      </w:r>
      <w:r w:rsidRPr="00D90FF5">
        <w:rPr>
          <w:rFonts w:ascii="仿宋_GB2312" w:hint="eastAsia"/>
          <w:kern w:val="0"/>
          <w:sz w:val="28"/>
          <w:szCs w:val="32"/>
        </w:rPr>
        <w:t>**</w:t>
      </w:r>
      <w:r w:rsidRPr="00D90FF5">
        <w:rPr>
          <w:rFonts w:ascii="仿宋_GB2312" w:hint="eastAsia"/>
          <w:kern w:val="0"/>
          <w:sz w:val="28"/>
          <w:szCs w:val="32"/>
        </w:rPr>
        <w:t>月</w:t>
      </w:r>
      <w:r w:rsidRPr="00D90FF5">
        <w:rPr>
          <w:rFonts w:ascii="仿宋_GB2312" w:hint="eastAsia"/>
          <w:kern w:val="0"/>
          <w:sz w:val="28"/>
          <w:szCs w:val="32"/>
        </w:rPr>
        <w:t>**</w:t>
      </w:r>
      <w:r w:rsidRPr="00D90FF5">
        <w:rPr>
          <w:rFonts w:ascii="仿宋_GB2312" w:hint="eastAsia"/>
          <w:kern w:val="0"/>
          <w:sz w:val="28"/>
          <w:szCs w:val="32"/>
        </w:rPr>
        <w:t>日</w:t>
      </w:r>
    </w:p>
    <w:tbl>
      <w:tblPr>
        <w:tblW w:w="1005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3"/>
        <w:gridCol w:w="839"/>
        <w:gridCol w:w="296"/>
        <w:gridCol w:w="1080"/>
        <w:gridCol w:w="1120"/>
        <w:gridCol w:w="1400"/>
        <w:gridCol w:w="498"/>
        <w:gridCol w:w="762"/>
        <w:gridCol w:w="207"/>
        <w:gridCol w:w="1016"/>
        <w:gridCol w:w="67"/>
        <w:gridCol w:w="1851"/>
      </w:tblGrid>
      <w:tr w:rsidR="00D90FF5" w:rsidRPr="00D90FF5" w:rsidTr="00067361">
        <w:trPr>
          <w:trHeight w:val="62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rPr>
                <w:rFonts w:ascii="仿宋_GB2312"/>
                <w:bCs/>
                <w:kern w:val="0"/>
                <w:sz w:val="28"/>
                <w:szCs w:val="28"/>
              </w:rPr>
            </w:pPr>
            <w:r w:rsidRPr="00D90FF5">
              <w:rPr>
                <w:rFonts w:ascii="仿宋_GB2312" w:hint="eastAsia"/>
                <w:bCs/>
                <w:kern w:val="0"/>
                <w:sz w:val="28"/>
                <w:szCs w:val="28"/>
              </w:rPr>
              <w:t>单位名称</w:t>
            </w:r>
          </w:p>
        </w:tc>
        <w:tc>
          <w:tcPr>
            <w:tcW w:w="8297" w:type="dxa"/>
            <w:gridSpan w:val="10"/>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ind w:firstLine="680"/>
              <w:jc w:val="center"/>
              <w:rPr>
                <w:rFonts w:ascii="仿宋_GB2312"/>
                <w:bCs/>
                <w:kern w:val="0"/>
                <w:sz w:val="28"/>
                <w:szCs w:val="28"/>
              </w:rPr>
            </w:pPr>
            <w:r w:rsidRPr="00D90FF5">
              <w:rPr>
                <w:rFonts w:ascii="仿宋_GB2312" w:hint="eastAsia"/>
                <w:bCs/>
                <w:kern w:val="0"/>
                <w:szCs w:val="32"/>
              </w:rPr>
              <w:t>XXXX</w:t>
            </w:r>
            <w:r w:rsidRPr="00D90FF5">
              <w:rPr>
                <w:rFonts w:ascii="仿宋_GB2312" w:hint="eastAsia"/>
                <w:bCs/>
                <w:kern w:val="0"/>
                <w:szCs w:val="32"/>
              </w:rPr>
              <w:t>公司</w:t>
            </w:r>
          </w:p>
        </w:tc>
      </w:tr>
      <w:tr w:rsidR="00D90FF5" w:rsidRPr="00D90FF5" w:rsidTr="00067361">
        <w:trPr>
          <w:trHeight w:val="62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rPr>
                <w:rFonts w:ascii="仿宋_GB2312"/>
                <w:bCs/>
                <w:w w:val="90"/>
                <w:kern w:val="0"/>
                <w:sz w:val="28"/>
                <w:szCs w:val="28"/>
              </w:rPr>
            </w:pPr>
            <w:r w:rsidRPr="00D90FF5">
              <w:rPr>
                <w:rFonts w:ascii="仿宋_GB2312" w:hint="eastAsia"/>
                <w:bCs/>
                <w:w w:val="90"/>
                <w:kern w:val="0"/>
                <w:sz w:val="28"/>
                <w:szCs w:val="28"/>
              </w:rPr>
              <w:t>法定代表人</w:t>
            </w:r>
          </w:p>
        </w:tc>
        <w:tc>
          <w:tcPr>
            <w:tcW w:w="2496" w:type="dxa"/>
            <w:gridSpan w:val="3"/>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ind w:firstLine="680"/>
              <w:jc w:val="left"/>
              <w:rPr>
                <w:rFonts w:ascii="仿宋_GB2312"/>
                <w:bCs/>
                <w:kern w:val="0"/>
                <w:sz w:val="28"/>
                <w:szCs w:val="28"/>
              </w:rPr>
            </w:pPr>
            <w:r w:rsidRPr="00D90FF5">
              <w:rPr>
                <w:rFonts w:ascii="仿宋_GB2312" w:hint="eastAsia"/>
                <w:bCs/>
                <w:kern w:val="0"/>
                <w:szCs w:val="32"/>
              </w:rPr>
              <w:t>张</w:t>
            </w:r>
            <w:r w:rsidRPr="00D90FF5">
              <w:rPr>
                <w:rFonts w:ascii="仿宋_GB2312" w:hint="eastAsia"/>
                <w:bCs/>
                <w:kern w:val="0"/>
                <w:szCs w:val="32"/>
              </w:rPr>
              <w:t>XX</w:t>
            </w:r>
          </w:p>
        </w:tc>
        <w:tc>
          <w:tcPr>
            <w:tcW w:w="1400" w:type="dxa"/>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ind w:leftChars="-51" w:left="-107" w:rightChars="-51" w:right="-107"/>
              <w:jc w:val="center"/>
              <w:rPr>
                <w:rFonts w:ascii="仿宋_GB2312"/>
                <w:bCs/>
                <w:kern w:val="0"/>
                <w:sz w:val="28"/>
                <w:szCs w:val="28"/>
              </w:rPr>
            </w:pPr>
            <w:r w:rsidRPr="00D90FF5">
              <w:rPr>
                <w:rFonts w:ascii="仿宋_GB2312" w:hint="eastAsia"/>
                <w:bCs/>
                <w:kern w:val="0"/>
                <w:sz w:val="28"/>
                <w:szCs w:val="28"/>
              </w:rPr>
              <w:t>经济性质</w:t>
            </w:r>
          </w:p>
        </w:tc>
        <w:tc>
          <w:tcPr>
            <w:tcW w:w="4401" w:type="dxa"/>
            <w:gridSpan w:val="6"/>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ind w:firstLine="680"/>
              <w:jc w:val="left"/>
              <w:rPr>
                <w:rFonts w:ascii="仿宋_GB2312"/>
                <w:bCs/>
                <w:kern w:val="0"/>
                <w:sz w:val="28"/>
                <w:szCs w:val="28"/>
              </w:rPr>
            </w:pPr>
            <w:r w:rsidRPr="00D90FF5">
              <w:rPr>
                <w:rFonts w:ascii="仿宋_GB2312" w:hint="eastAsia"/>
                <w:bCs/>
                <w:kern w:val="0"/>
                <w:szCs w:val="32"/>
              </w:rPr>
              <w:t>私人企业</w:t>
            </w:r>
          </w:p>
        </w:tc>
      </w:tr>
      <w:tr w:rsidR="00D90FF5" w:rsidRPr="00D90FF5" w:rsidTr="00067361">
        <w:trPr>
          <w:trHeight w:val="62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rPr>
                <w:rFonts w:ascii="仿宋_GB2312"/>
                <w:bCs/>
                <w:kern w:val="0"/>
                <w:sz w:val="28"/>
                <w:szCs w:val="28"/>
              </w:rPr>
            </w:pPr>
            <w:r w:rsidRPr="00D90FF5">
              <w:rPr>
                <w:rFonts w:ascii="仿宋_GB2312" w:hint="eastAsia"/>
                <w:bCs/>
                <w:kern w:val="0"/>
                <w:sz w:val="28"/>
                <w:szCs w:val="28"/>
              </w:rPr>
              <w:t>主管单位</w:t>
            </w:r>
          </w:p>
        </w:tc>
        <w:tc>
          <w:tcPr>
            <w:tcW w:w="8297" w:type="dxa"/>
            <w:gridSpan w:val="10"/>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ind w:firstLine="680"/>
              <w:jc w:val="left"/>
              <w:rPr>
                <w:rFonts w:ascii="仿宋_GB2312"/>
                <w:bCs/>
                <w:kern w:val="0"/>
                <w:sz w:val="28"/>
                <w:szCs w:val="28"/>
              </w:rPr>
            </w:pPr>
          </w:p>
        </w:tc>
      </w:tr>
      <w:tr w:rsidR="00D90FF5" w:rsidRPr="00D90FF5" w:rsidTr="00067361">
        <w:trPr>
          <w:trHeight w:val="62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rPr>
                <w:rFonts w:ascii="仿宋_GB2312"/>
                <w:bCs/>
                <w:kern w:val="0"/>
                <w:sz w:val="28"/>
                <w:szCs w:val="28"/>
              </w:rPr>
            </w:pPr>
            <w:r w:rsidRPr="00D90FF5">
              <w:rPr>
                <w:rFonts w:ascii="仿宋_GB2312" w:hint="eastAsia"/>
                <w:bCs/>
                <w:kern w:val="0"/>
                <w:sz w:val="28"/>
                <w:szCs w:val="28"/>
              </w:rPr>
              <w:t>单位地址</w:t>
            </w:r>
          </w:p>
        </w:tc>
        <w:tc>
          <w:tcPr>
            <w:tcW w:w="8297" w:type="dxa"/>
            <w:gridSpan w:val="10"/>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ind w:firstLine="680"/>
              <w:jc w:val="left"/>
              <w:rPr>
                <w:rFonts w:ascii="仿宋_GB2312"/>
                <w:bCs/>
                <w:kern w:val="0"/>
                <w:sz w:val="28"/>
                <w:szCs w:val="28"/>
              </w:rPr>
            </w:pPr>
            <w:r w:rsidRPr="00D90FF5">
              <w:rPr>
                <w:rFonts w:ascii="仿宋_GB2312"/>
                <w:bCs/>
                <w:kern w:val="0"/>
                <w:szCs w:val="32"/>
              </w:rPr>
              <w:t>X</w:t>
            </w:r>
            <w:r w:rsidRPr="00D90FF5">
              <w:rPr>
                <w:rFonts w:ascii="仿宋_GB2312" w:hint="eastAsia"/>
                <w:bCs/>
                <w:kern w:val="0"/>
                <w:szCs w:val="32"/>
              </w:rPr>
              <w:t>XX</w:t>
            </w:r>
            <w:r w:rsidRPr="00D90FF5">
              <w:rPr>
                <w:rFonts w:ascii="仿宋_GB2312" w:hint="eastAsia"/>
                <w:bCs/>
                <w:kern w:val="0"/>
                <w:szCs w:val="32"/>
              </w:rPr>
              <w:t>省</w:t>
            </w:r>
            <w:r w:rsidRPr="00D90FF5">
              <w:rPr>
                <w:rFonts w:ascii="仿宋_GB2312" w:hint="eastAsia"/>
                <w:bCs/>
                <w:kern w:val="0"/>
                <w:szCs w:val="32"/>
              </w:rPr>
              <w:t>XXX</w:t>
            </w:r>
            <w:r w:rsidRPr="00D90FF5">
              <w:rPr>
                <w:rFonts w:ascii="仿宋_GB2312" w:hint="eastAsia"/>
                <w:bCs/>
                <w:kern w:val="0"/>
                <w:szCs w:val="32"/>
              </w:rPr>
              <w:t>市</w:t>
            </w:r>
            <w:r w:rsidRPr="00D90FF5">
              <w:rPr>
                <w:rFonts w:ascii="仿宋_GB2312" w:hint="eastAsia"/>
                <w:bCs/>
                <w:kern w:val="0"/>
                <w:szCs w:val="32"/>
              </w:rPr>
              <w:t>XXX</w:t>
            </w:r>
            <w:r w:rsidRPr="00D90FF5">
              <w:rPr>
                <w:rFonts w:ascii="仿宋_GB2312" w:hint="eastAsia"/>
                <w:bCs/>
                <w:kern w:val="0"/>
                <w:szCs w:val="32"/>
              </w:rPr>
              <w:t>街</w:t>
            </w:r>
            <w:r w:rsidRPr="00D90FF5">
              <w:rPr>
                <w:rFonts w:ascii="仿宋_GB2312" w:hint="eastAsia"/>
                <w:bCs/>
                <w:kern w:val="0"/>
                <w:szCs w:val="32"/>
              </w:rPr>
              <w:t>XXX</w:t>
            </w:r>
            <w:r w:rsidRPr="00D90FF5">
              <w:rPr>
                <w:rFonts w:ascii="仿宋_GB2312" w:hint="eastAsia"/>
                <w:bCs/>
                <w:kern w:val="0"/>
                <w:szCs w:val="32"/>
              </w:rPr>
              <w:t>号</w:t>
            </w:r>
          </w:p>
        </w:tc>
      </w:tr>
      <w:tr w:rsidR="00D90FF5" w:rsidRPr="00D90FF5" w:rsidTr="00067361">
        <w:trPr>
          <w:trHeight w:val="62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rPr>
                <w:rFonts w:ascii="仿宋_GB2312"/>
                <w:bCs/>
                <w:kern w:val="0"/>
                <w:sz w:val="28"/>
                <w:szCs w:val="28"/>
              </w:rPr>
            </w:pPr>
            <w:r w:rsidRPr="00D90FF5">
              <w:rPr>
                <w:rFonts w:ascii="仿宋_GB2312" w:hint="eastAsia"/>
                <w:bCs/>
                <w:kern w:val="0"/>
                <w:sz w:val="28"/>
                <w:szCs w:val="28"/>
              </w:rPr>
              <w:t>通信地址</w:t>
            </w:r>
          </w:p>
        </w:tc>
        <w:tc>
          <w:tcPr>
            <w:tcW w:w="2496" w:type="dxa"/>
            <w:gridSpan w:val="3"/>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ind w:rightChars="-28" w:right="-59"/>
              <w:rPr>
                <w:rFonts w:ascii="仿宋_GB2312" w:hAnsi="宋体"/>
                <w:kern w:val="0"/>
                <w:sz w:val="28"/>
                <w:szCs w:val="28"/>
              </w:rPr>
            </w:pPr>
            <w:r w:rsidRPr="00D90FF5">
              <w:rPr>
                <w:rFonts w:ascii="仿宋_GB2312" w:hAnsi="宋体" w:hint="eastAsia"/>
                <w:kern w:val="0"/>
                <w:sz w:val="28"/>
                <w:szCs w:val="28"/>
              </w:rPr>
              <w:t>XXX</w:t>
            </w:r>
            <w:r w:rsidRPr="00D90FF5">
              <w:rPr>
                <w:rFonts w:ascii="仿宋_GB2312" w:hAnsi="宋体" w:hint="eastAsia"/>
                <w:kern w:val="0"/>
                <w:sz w:val="28"/>
                <w:szCs w:val="28"/>
              </w:rPr>
              <w:t>省</w:t>
            </w:r>
            <w:r w:rsidRPr="00D90FF5">
              <w:rPr>
                <w:rFonts w:ascii="仿宋_GB2312" w:hAnsi="宋体" w:hint="eastAsia"/>
                <w:kern w:val="0"/>
                <w:sz w:val="28"/>
                <w:szCs w:val="28"/>
              </w:rPr>
              <w:t>XXX</w:t>
            </w:r>
            <w:r w:rsidRPr="00D90FF5">
              <w:rPr>
                <w:rFonts w:ascii="仿宋_GB2312" w:hAnsi="宋体" w:hint="eastAsia"/>
                <w:kern w:val="0"/>
                <w:sz w:val="28"/>
                <w:szCs w:val="28"/>
              </w:rPr>
              <w:t>市</w:t>
            </w:r>
            <w:r w:rsidRPr="00D90FF5">
              <w:rPr>
                <w:rFonts w:ascii="仿宋_GB2312" w:hAnsi="宋体" w:hint="eastAsia"/>
                <w:kern w:val="0"/>
                <w:sz w:val="28"/>
                <w:szCs w:val="28"/>
              </w:rPr>
              <w:t>XXX</w:t>
            </w:r>
            <w:r w:rsidRPr="00D90FF5">
              <w:rPr>
                <w:rFonts w:ascii="仿宋_GB2312" w:hAnsi="宋体" w:hint="eastAsia"/>
                <w:kern w:val="0"/>
                <w:sz w:val="28"/>
                <w:szCs w:val="28"/>
              </w:rPr>
              <w:t>街</w:t>
            </w:r>
            <w:r w:rsidRPr="00D90FF5">
              <w:rPr>
                <w:rFonts w:ascii="仿宋_GB2312" w:hAnsi="宋体" w:hint="eastAsia"/>
                <w:kern w:val="0"/>
                <w:sz w:val="28"/>
                <w:szCs w:val="28"/>
              </w:rPr>
              <w:t>XXX</w:t>
            </w:r>
            <w:r w:rsidRPr="00D90FF5">
              <w:rPr>
                <w:rFonts w:ascii="仿宋_GB2312" w:hAnsi="宋体" w:hint="eastAsia"/>
                <w:kern w:val="0"/>
                <w:sz w:val="28"/>
                <w:szCs w:val="28"/>
              </w:rPr>
              <w:t>号</w:t>
            </w:r>
          </w:p>
        </w:tc>
        <w:tc>
          <w:tcPr>
            <w:tcW w:w="1400" w:type="dxa"/>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ind w:leftChars="-51" w:left="-107" w:rightChars="-28" w:right="-59"/>
              <w:jc w:val="center"/>
              <w:rPr>
                <w:rFonts w:ascii="仿宋_GB2312" w:hAnsi="宋体"/>
                <w:kern w:val="0"/>
                <w:sz w:val="28"/>
                <w:szCs w:val="28"/>
              </w:rPr>
            </w:pPr>
            <w:r w:rsidRPr="00D90FF5">
              <w:rPr>
                <w:rFonts w:ascii="仿宋_GB2312" w:hint="eastAsia"/>
                <w:kern w:val="0"/>
                <w:sz w:val="28"/>
                <w:szCs w:val="28"/>
              </w:rPr>
              <w:t>邮政编码</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rPr>
                <w:rFonts w:ascii="仿宋_GB2312"/>
                <w:kern w:val="0"/>
                <w:sz w:val="28"/>
                <w:szCs w:val="28"/>
              </w:rPr>
            </w:pPr>
            <w:r w:rsidRPr="00D90FF5">
              <w:rPr>
                <w:rFonts w:ascii="仿宋_GB2312" w:hint="eastAsia"/>
                <w:kern w:val="0"/>
                <w:szCs w:val="32"/>
              </w:rPr>
              <w:t>100000</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ind w:leftChars="-51" w:left="-107" w:rightChars="-51" w:right="-107"/>
              <w:jc w:val="center"/>
              <w:rPr>
                <w:rFonts w:ascii="仿宋_GB2312" w:hAnsi="宋体"/>
                <w:kern w:val="0"/>
                <w:sz w:val="28"/>
                <w:szCs w:val="28"/>
              </w:rPr>
            </w:pPr>
            <w:r w:rsidRPr="00D90FF5">
              <w:rPr>
                <w:rFonts w:ascii="仿宋_GB2312" w:hint="eastAsia"/>
                <w:kern w:val="0"/>
                <w:sz w:val="28"/>
                <w:szCs w:val="28"/>
              </w:rPr>
              <w:t>联系电话</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rPr>
                <w:rFonts w:ascii="仿宋_GB2312" w:hAnsi="宋体"/>
                <w:kern w:val="0"/>
                <w:sz w:val="28"/>
                <w:szCs w:val="28"/>
              </w:rPr>
            </w:pPr>
            <w:r w:rsidRPr="00D90FF5">
              <w:rPr>
                <w:rFonts w:ascii="仿宋_GB2312" w:hAnsi="宋体" w:hint="eastAsia"/>
                <w:kern w:val="0"/>
                <w:szCs w:val="32"/>
              </w:rPr>
              <w:t>139xxxxxxxx</w:t>
            </w:r>
          </w:p>
        </w:tc>
      </w:tr>
      <w:tr w:rsidR="00D90FF5" w:rsidRPr="00D90FF5" w:rsidTr="00067361">
        <w:trPr>
          <w:trHeight w:val="620"/>
          <w:jc w:val="center"/>
        </w:trPr>
        <w:tc>
          <w:tcPr>
            <w:tcW w:w="4258" w:type="dxa"/>
            <w:gridSpan w:val="5"/>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rPr>
                <w:rFonts w:ascii="仿宋_GB2312"/>
                <w:bCs/>
                <w:kern w:val="0"/>
                <w:sz w:val="28"/>
                <w:szCs w:val="28"/>
              </w:rPr>
            </w:pPr>
            <w:r w:rsidRPr="00D90FF5">
              <w:rPr>
                <w:rFonts w:ascii="仿宋_GB2312" w:hint="eastAsia"/>
                <w:bCs/>
                <w:kern w:val="0"/>
                <w:sz w:val="28"/>
                <w:szCs w:val="28"/>
              </w:rPr>
              <w:t>申请雷电防护装置检测资质等级</w:t>
            </w:r>
          </w:p>
        </w:tc>
        <w:tc>
          <w:tcPr>
            <w:tcW w:w="5801" w:type="dxa"/>
            <w:gridSpan w:val="7"/>
            <w:tcBorders>
              <w:top w:val="single" w:sz="4" w:space="0" w:color="auto"/>
              <w:left w:val="single" w:sz="4" w:space="0" w:color="auto"/>
              <w:bottom w:val="single" w:sz="4" w:space="0" w:color="auto"/>
              <w:right w:val="single" w:sz="4" w:space="0" w:color="auto"/>
            </w:tcBorders>
            <w:vAlign w:val="center"/>
          </w:tcPr>
          <w:p w:rsidR="009A0516" w:rsidRPr="00D90FF5" w:rsidRDefault="006D0584" w:rsidP="00067361">
            <w:pPr>
              <w:widowControl/>
              <w:ind w:firstLine="680"/>
              <w:jc w:val="center"/>
              <w:rPr>
                <w:rFonts w:ascii="仿宋_GB2312"/>
                <w:bCs/>
                <w:kern w:val="0"/>
                <w:sz w:val="28"/>
                <w:szCs w:val="28"/>
              </w:rPr>
            </w:pPr>
            <w:r w:rsidRPr="00D90FF5">
              <w:rPr>
                <w:rFonts w:ascii="仿宋_GB2312" w:hint="eastAsia"/>
                <w:bCs/>
                <w:kern w:val="0"/>
                <w:szCs w:val="32"/>
              </w:rPr>
              <w:t>甲级</w:t>
            </w:r>
          </w:p>
        </w:tc>
      </w:tr>
      <w:tr w:rsidR="00D90FF5" w:rsidRPr="00D90FF5" w:rsidTr="00067361">
        <w:trPr>
          <w:trHeight w:val="620"/>
          <w:jc w:val="center"/>
        </w:trPr>
        <w:tc>
          <w:tcPr>
            <w:tcW w:w="4258" w:type="dxa"/>
            <w:gridSpan w:val="5"/>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rPr>
                <w:rFonts w:ascii="仿宋_GB2312"/>
                <w:bCs/>
                <w:kern w:val="0"/>
                <w:sz w:val="28"/>
                <w:szCs w:val="28"/>
              </w:rPr>
            </w:pPr>
            <w:r w:rsidRPr="00D90FF5">
              <w:rPr>
                <w:rFonts w:ascii="仿宋_GB2312" w:hint="eastAsia"/>
                <w:bCs/>
                <w:kern w:val="0"/>
                <w:sz w:val="28"/>
                <w:szCs w:val="28"/>
              </w:rPr>
              <w:t>从事雷电防护装置检测时间</w:t>
            </w:r>
          </w:p>
        </w:tc>
        <w:tc>
          <w:tcPr>
            <w:tcW w:w="5801" w:type="dxa"/>
            <w:gridSpan w:val="7"/>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ind w:firstLine="680"/>
              <w:jc w:val="center"/>
              <w:rPr>
                <w:rFonts w:ascii="仿宋_GB2312"/>
                <w:bCs/>
                <w:kern w:val="0"/>
                <w:sz w:val="28"/>
                <w:szCs w:val="28"/>
              </w:rPr>
            </w:pPr>
            <w:r w:rsidRPr="00D90FF5">
              <w:rPr>
                <w:rFonts w:ascii="仿宋_GB2312" w:hint="eastAsia"/>
                <w:bCs/>
                <w:kern w:val="0"/>
                <w:sz w:val="28"/>
                <w:szCs w:val="28"/>
              </w:rPr>
              <w:t>****</w:t>
            </w:r>
            <w:r w:rsidRPr="00D90FF5">
              <w:rPr>
                <w:rFonts w:ascii="仿宋_GB2312" w:hint="eastAsia"/>
                <w:bCs/>
                <w:kern w:val="0"/>
                <w:sz w:val="28"/>
                <w:szCs w:val="28"/>
              </w:rPr>
              <w:t>年</w:t>
            </w:r>
            <w:r w:rsidRPr="00D90FF5">
              <w:rPr>
                <w:rFonts w:ascii="仿宋_GB2312" w:hint="eastAsia"/>
                <w:bCs/>
                <w:kern w:val="0"/>
                <w:sz w:val="28"/>
                <w:szCs w:val="28"/>
              </w:rPr>
              <w:t>**</w:t>
            </w:r>
            <w:r w:rsidRPr="00D90FF5">
              <w:rPr>
                <w:rFonts w:ascii="仿宋_GB2312" w:hint="eastAsia"/>
                <w:bCs/>
                <w:kern w:val="0"/>
                <w:sz w:val="28"/>
                <w:szCs w:val="28"/>
              </w:rPr>
              <w:t>月</w:t>
            </w:r>
            <w:r w:rsidRPr="00D90FF5">
              <w:rPr>
                <w:rFonts w:ascii="仿宋_GB2312" w:hint="eastAsia"/>
                <w:bCs/>
                <w:kern w:val="0"/>
                <w:sz w:val="28"/>
                <w:szCs w:val="28"/>
              </w:rPr>
              <w:t>**</w:t>
            </w:r>
            <w:r w:rsidRPr="00D90FF5">
              <w:rPr>
                <w:rFonts w:ascii="仿宋_GB2312" w:hint="eastAsia"/>
                <w:bCs/>
                <w:kern w:val="0"/>
                <w:sz w:val="28"/>
                <w:szCs w:val="28"/>
              </w:rPr>
              <w:t>日</w:t>
            </w:r>
          </w:p>
        </w:tc>
      </w:tr>
      <w:tr w:rsidR="00D90FF5" w:rsidRPr="00D90FF5" w:rsidTr="00067361">
        <w:trPr>
          <w:trHeight w:val="620"/>
          <w:jc w:val="center"/>
        </w:trPr>
        <w:tc>
          <w:tcPr>
            <w:tcW w:w="10059" w:type="dxa"/>
            <w:gridSpan w:val="12"/>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ind w:firstLine="680"/>
              <w:jc w:val="center"/>
              <w:rPr>
                <w:rFonts w:ascii="仿宋_GB2312"/>
                <w:bCs/>
                <w:kern w:val="0"/>
                <w:sz w:val="28"/>
                <w:szCs w:val="28"/>
              </w:rPr>
            </w:pPr>
            <w:r w:rsidRPr="00D90FF5">
              <w:rPr>
                <w:rFonts w:ascii="仿宋_GB2312" w:hint="eastAsia"/>
                <w:bCs/>
                <w:kern w:val="0"/>
                <w:sz w:val="28"/>
                <w:szCs w:val="28"/>
              </w:rPr>
              <w:t>本单位专业技术人员数量</w:t>
            </w:r>
          </w:p>
        </w:tc>
      </w:tr>
      <w:tr w:rsidR="00D90FF5" w:rsidRPr="00D90FF5" w:rsidTr="00067361">
        <w:trPr>
          <w:trHeight w:val="620"/>
          <w:jc w:val="center"/>
        </w:trPr>
        <w:tc>
          <w:tcPr>
            <w:tcW w:w="923" w:type="dxa"/>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ind w:right="-108"/>
              <w:rPr>
                <w:rFonts w:ascii="仿宋_GB2312"/>
                <w:bCs/>
                <w:kern w:val="0"/>
                <w:sz w:val="28"/>
                <w:szCs w:val="28"/>
              </w:rPr>
            </w:pPr>
            <w:r w:rsidRPr="00D90FF5">
              <w:rPr>
                <w:rFonts w:ascii="仿宋_GB2312" w:hint="eastAsia"/>
                <w:bCs/>
                <w:kern w:val="0"/>
                <w:sz w:val="28"/>
                <w:szCs w:val="28"/>
              </w:rPr>
              <w:t>高</w:t>
            </w:r>
            <w:r w:rsidRPr="00D90FF5">
              <w:rPr>
                <w:rFonts w:ascii="仿宋_GB2312" w:hint="eastAsia"/>
                <w:bCs/>
                <w:kern w:val="0"/>
                <w:sz w:val="28"/>
                <w:szCs w:val="28"/>
              </w:rPr>
              <w:t xml:space="preserve"> </w:t>
            </w:r>
            <w:r w:rsidRPr="00D90FF5">
              <w:rPr>
                <w:rFonts w:ascii="仿宋_GB2312" w:hint="eastAsia"/>
                <w:bCs/>
                <w:kern w:val="0"/>
                <w:sz w:val="28"/>
                <w:szCs w:val="28"/>
              </w:rPr>
              <w:t>工</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ind w:right="-108"/>
              <w:jc w:val="center"/>
              <w:rPr>
                <w:rFonts w:ascii="仿宋_GB2312"/>
                <w:bCs/>
                <w:kern w:val="0"/>
                <w:sz w:val="28"/>
                <w:szCs w:val="28"/>
              </w:rPr>
            </w:pPr>
            <w:r w:rsidRPr="00D90FF5">
              <w:rPr>
                <w:rFonts w:ascii="仿宋_GB2312" w:hint="eastAsia"/>
                <w:bCs/>
                <w:kern w:val="0"/>
                <w:sz w:val="28"/>
                <w:szCs w:val="28"/>
              </w:rPr>
              <w:t xml:space="preserve"> xx  </w:t>
            </w:r>
            <w:r w:rsidRPr="00D90FF5">
              <w:rPr>
                <w:rFonts w:ascii="仿宋_GB2312" w:hint="eastAsia"/>
                <w:bCs/>
                <w:kern w:val="0"/>
                <w:sz w:val="28"/>
                <w:szCs w:val="28"/>
              </w:rPr>
              <w:t>人</w:t>
            </w:r>
          </w:p>
        </w:tc>
        <w:tc>
          <w:tcPr>
            <w:tcW w:w="1080" w:type="dxa"/>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ind w:right="-108"/>
              <w:rPr>
                <w:rFonts w:ascii="仿宋_GB2312"/>
                <w:bCs/>
                <w:kern w:val="0"/>
                <w:sz w:val="28"/>
                <w:szCs w:val="28"/>
              </w:rPr>
            </w:pPr>
            <w:r w:rsidRPr="00D90FF5">
              <w:rPr>
                <w:rFonts w:ascii="仿宋_GB2312" w:hint="eastAsia"/>
                <w:bCs/>
                <w:kern w:val="0"/>
                <w:sz w:val="28"/>
                <w:szCs w:val="28"/>
              </w:rPr>
              <w:t>工程师</w:t>
            </w:r>
          </w:p>
        </w:tc>
        <w:tc>
          <w:tcPr>
            <w:tcW w:w="1120" w:type="dxa"/>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ind w:right="-108"/>
              <w:rPr>
                <w:rFonts w:ascii="仿宋_GB2312"/>
                <w:bCs/>
                <w:kern w:val="0"/>
                <w:sz w:val="28"/>
                <w:szCs w:val="28"/>
              </w:rPr>
            </w:pPr>
            <w:r w:rsidRPr="00D90FF5">
              <w:rPr>
                <w:rFonts w:ascii="仿宋_GB2312" w:hint="eastAsia"/>
                <w:bCs/>
                <w:kern w:val="0"/>
                <w:sz w:val="28"/>
                <w:szCs w:val="28"/>
              </w:rPr>
              <w:t>xx</w:t>
            </w:r>
            <w:r w:rsidRPr="00D90FF5">
              <w:rPr>
                <w:rFonts w:ascii="仿宋_GB2312" w:hint="eastAsia"/>
                <w:bCs/>
                <w:kern w:val="0"/>
                <w:sz w:val="28"/>
                <w:szCs w:val="28"/>
              </w:rPr>
              <w:t>人</w:t>
            </w: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ind w:right="-108"/>
              <w:rPr>
                <w:rFonts w:ascii="仿宋_GB2312"/>
                <w:bCs/>
                <w:kern w:val="0"/>
                <w:sz w:val="28"/>
                <w:szCs w:val="28"/>
              </w:rPr>
            </w:pPr>
            <w:r w:rsidRPr="00D90FF5">
              <w:rPr>
                <w:rFonts w:ascii="仿宋_GB2312" w:hint="eastAsia"/>
                <w:bCs/>
                <w:kern w:val="0"/>
                <w:sz w:val="28"/>
                <w:szCs w:val="28"/>
              </w:rPr>
              <w:t>助工</w:t>
            </w:r>
            <w:r w:rsidRPr="00D90FF5">
              <w:rPr>
                <w:rFonts w:ascii="仿宋_GB2312" w:hint="eastAsia"/>
                <w:bCs/>
                <w:kern w:val="0"/>
                <w:sz w:val="28"/>
                <w:szCs w:val="28"/>
              </w:rPr>
              <w:t>/</w:t>
            </w:r>
            <w:r w:rsidRPr="00D90FF5">
              <w:rPr>
                <w:rFonts w:ascii="仿宋_GB2312" w:hint="eastAsia"/>
                <w:bCs/>
                <w:kern w:val="0"/>
                <w:sz w:val="28"/>
                <w:szCs w:val="28"/>
              </w:rPr>
              <w:t>技术员</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ind w:right="-138"/>
              <w:jc w:val="center"/>
              <w:rPr>
                <w:rFonts w:ascii="仿宋_GB2312"/>
                <w:bCs/>
                <w:kern w:val="0"/>
                <w:sz w:val="28"/>
                <w:szCs w:val="28"/>
              </w:rPr>
            </w:pPr>
            <w:r w:rsidRPr="00D90FF5">
              <w:rPr>
                <w:rFonts w:ascii="仿宋_GB2312" w:hint="eastAsia"/>
                <w:bCs/>
                <w:kern w:val="0"/>
                <w:sz w:val="28"/>
                <w:szCs w:val="28"/>
              </w:rPr>
              <w:t>xx</w:t>
            </w:r>
            <w:r w:rsidRPr="00D90FF5">
              <w:rPr>
                <w:rFonts w:ascii="仿宋_GB2312" w:hint="eastAsia"/>
                <w:bCs/>
                <w:kern w:val="0"/>
                <w:sz w:val="28"/>
                <w:szCs w:val="28"/>
              </w:rPr>
              <w:t>人</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ind w:right="-168"/>
              <w:jc w:val="center"/>
              <w:rPr>
                <w:rFonts w:ascii="仿宋_GB2312"/>
                <w:bCs/>
                <w:kern w:val="0"/>
                <w:sz w:val="28"/>
                <w:szCs w:val="28"/>
              </w:rPr>
            </w:pPr>
            <w:r w:rsidRPr="00D90FF5">
              <w:rPr>
                <w:rFonts w:ascii="仿宋_GB2312" w:hint="eastAsia"/>
                <w:bCs/>
                <w:kern w:val="0"/>
                <w:sz w:val="28"/>
                <w:szCs w:val="28"/>
              </w:rPr>
              <w:t>技</w:t>
            </w:r>
            <w:r w:rsidRPr="00D90FF5">
              <w:rPr>
                <w:rFonts w:ascii="仿宋_GB2312" w:hint="eastAsia"/>
                <w:bCs/>
                <w:kern w:val="0"/>
                <w:sz w:val="28"/>
                <w:szCs w:val="28"/>
              </w:rPr>
              <w:t xml:space="preserve"> </w:t>
            </w:r>
            <w:r w:rsidRPr="00D90FF5">
              <w:rPr>
                <w:rFonts w:ascii="仿宋_GB2312" w:hint="eastAsia"/>
                <w:bCs/>
                <w:kern w:val="0"/>
                <w:sz w:val="28"/>
                <w:szCs w:val="28"/>
              </w:rPr>
              <w:t>工</w:t>
            </w:r>
          </w:p>
        </w:tc>
        <w:tc>
          <w:tcPr>
            <w:tcW w:w="1851" w:type="dxa"/>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ind w:firstLineChars="200" w:firstLine="560"/>
              <w:rPr>
                <w:rFonts w:ascii="仿宋_GB2312"/>
                <w:bCs/>
                <w:kern w:val="0"/>
                <w:sz w:val="28"/>
                <w:szCs w:val="28"/>
              </w:rPr>
            </w:pPr>
            <w:r w:rsidRPr="00D90FF5">
              <w:rPr>
                <w:rFonts w:ascii="仿宋_GB2312" w:hint="eastAsia"/>
                <w:bCs/>
                <w:kern w:val="0"/>
                <w:sz w:val="28"/>
                <w:szCs w:val="28"/>
              </w:rPr>
              <w:t>xx</w:t>
            </w:r>
            <w:r w:rsidRPr="00D90FF5">
              <w:rPr>
                <w:rFonts w:ascii="仿宋_GB2312" w:hint="eastAsia"/>
                <w:bCs/>
                <w:kern w:val="0"/>
                <w:sz w:val="28"/>
                <w:szCs w:val="28"/>
              </w:rPr>
              <w:t>人</w:t>
            </w:r>
          </w:p>
        </w:tc>
      </w:tr>
      <w:tr w:rsidR="00D90FF5" w:rsidRPr="00D90FF5" w:rsidTr="00067361">
        <w:trPr>
          <w:trHeight w:val="4988"/>
          <w:jc w:val="center"/>
        </w:trPr>
        <w:tc>
          <w:tcPr>
            <w:tcW w:w="923" w:type="dxa"/>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jc w:val="center"/>
              <w:rPr>
                <w:rFonts w:ascii="仿宋_GB2312"/>
                <w:bCs/>
                <w:kern w:val="0"/>
                <w:szCs w:val="32"/>
              </w:rPr>
            </w:pPr>
            <w:r w:rsidRPr="00D90FF5">
              <w:rPr>
                <w:rFonts w:ascii="仿宋_GB2312" w:hint="eastAsia"/>
                <w:bCs/>
                <w:kern w:val="0"/>
                <w:szCs w:val="32"/>
              </w:rPr>
              <w:t>单</w:t>
            </w:r>
          </w:p>
          <w:p w:rsidR="009A0516" w:rsidRPr="00D90FF5" w:rsidRDefault="009A0516" w:rsidP="00067361">
            <w:pPr>
              <w:widowControl/>
              <w:jc w:val="center"/>
              <w:rPr>
                <w:rFonts w:ascii="仿宋_GB2312"/>
                <w:bCs/>
                <w:kern w:val="0"/>
                <w:szCs w:val="32"/>
              </w:rPr>
            </w:pPr>
            <w:r w:rsidRPr="00D90FF5">
              <w:rPr>
                <w:rFonts w:ascii="仿宋_GB2312" w:hint="eastAsia"/>
                <w:bCs/>
                <w:kern w:val="0"/>
                <w:szCs w:val="32"/>
              </w:rPr>
              <w:t>位</w:t>
            </w:r>
          </w:p>
          <w:p w:rsidR="009A0516" w:rsidRPr="00D90FF5" w:rsidRDefault="009A0516" w:rsidP="00067361">
            <w:pPr>
              <w:widowControl/>
              <w:jc w:val="center"/>
              <w:rPr>
                <w:rFonts w:ascii="仿宋_GB2312"/>
                <w:bCs/>
                <w:kern w:val="0"/>
                <w:szCs w:val="32"/>
              </w:rPr>
            </w:pPr>
            <w:r w:rsidRPr="00D90FF5">
              <w:rPr>
                <w:rFonts w:ascii="仿宋_GB2312" w:hint="eastAsia"/>
                <w:bCs/>
                <w:kern w:val="0"/>
                <w:szCs w:val="32"/>
              </w:rPr>
              <w:t>概</w:t>
            </w:r>
          </w:p>
          <w:p w:rsidR="009A0516" w:rsidRPr="00D90FF5" w:rsidRDefault="009A0516" w:rsidP="00067361">
            <w:pPr>
              <w:widowControl/>
              <w:jc w:val="center"/>
              <w:rPr>
                <w:rFonts w:ascii="仿宋_GB2312"/>
                <w:bCs/>
                <w:kern w:val="0"/>
                <w:szCs w:val="32"/>
              </w:rPr>
            </w:pPr>
            <w:proofErr w:type="gramStart"/>
            <w:r w:rsidRPr="00D90FF5">
              <w:rPr>
                <w:rFonts w:ascii="仿宋_GB2312" w:hint="eastAsia"/>
                <w:bCs/>
                <w:kern w:val="0"/>
                <w:szCs w:val="32"/>
              </w:rPr>
              <w:t>况</w:t>
            </w:r>
            <w:proofErr w:type="gramEnd"/>
          </w:p>
        </w:tc>
        <w:tc>
          <w:tcPr>
            <w:tcW w:w="9136" w:type="dxa"/>
            <w:gridSpan w:val="11"/>
            <w:tcBorders>
              <w:top w:val="single" w:sz="4" w:space="0" w:color="auto"/>
              <w:left w:val="single" w:sz="4" w:space="0" w:color="auto"/>
              <w:bottom w:val="single" w:sz="4" w:space="0" w:color="auto"/>
              <w:right w:val="single" w:sz="4" w:space="0" w:color="auto"/>
            </w:tcBorders>
          </w:tcPr>
          <w:p w:rsidR="009A0516" w:rsidRPr="00D90FF5" w:rsidRDefault="009A0516" w:rsidP="00067361">
            <w:pPr>
              <w:widowControl/>
              <w:jc w:val="left"/>
              <w:rPr>
                <w:rFonts w:ascii="仿宋_GB2312"/>
                <w:bCs/>
                <w:szCs w:val="32"/>
              </w:rPr>
            </w:pPr>
          </w:p>
          <w:p w:rsidR="009A0516" w:rsidRPr="00D90FF5" w:rsidRDefault="009A0516" w:rsidP="00067361">
            <w:pPr>
              <w:widowControl/>
              <w:jc w:val="left"/>
              <w:rPr>
                <w:rFonts w:ascii="仿宋_GB2312"/>
                <w:bCs/>
                <w:szCs w:val="32"/>
              </w:rPr>
            </w:pPr>
          </w:p>
          <w:p w:rsidR="009A0516" w:rsidRPr="00D90FF5" w:rsidRDefault="009A0516" w:rsidP="00067361">
            <w:pPr>
              <w:widowControl/>
              <w:jc w:val="left"/>
              <w:rPr>
                <w:rFonts w:ascii="仿宋_GB2312"/>
                <w:bCs/>
                <w:szCs w:val="32"/>
              </w:rPr>
            </w:pPr>
          </w:p>
          <w:p w:rsidR="009A0516" w:rsidRPr="00D90FF5" w:rsidRDefault="009A0516" w:rsidP="00067361">
            <w:pPr>
              <w:widowControl/>
              <w:jc w:val="left"/>
              <w:rPr>
                <w:rFonts w:ascii="仿宋_GB2312"/>
                <w:bCs/>
                <w:szCs w:val="32"/>
              </w:rPr>
            </w:pPr>
          </w:p>
          <w:p w:rsidR="009A0516" w:rsidRPr="00D90FF5" w:rsidRDefault="009A0516" w:rsidP="00067361">
            <w:pPr>
              <w:widowControl/>
              <w:jc w:val="left"/>
              <w:rPr>
                <w:rFonts w:ascii="仿宋_GB2312"/>
                <w:bCs/>
                <w:szCs w:val="32"/>
              </w:rPr>
            </w:pPr>
          </w:p>
          <w:p w:rsidR="009A0516" w:rsidRPr="00D90FF5" w:rsidRDefault="009A0516" w:rsidP="00067361">
            <w:pPr>
              <w:widowControl/>
              <w:jc w:val="left"/>
              <w:rPr>
                <w:rFonts w:ascii="仿宋_GB2312"/>
                <w:bCs/>
                <w:szCs w:val="32"/>
              </w:rPr>
            </w:pPr>
          </w:p>
          <w:p w:rsidR="009A0516" w:rsidRPr="00D90FF5" w:rsidRDefault="009A0516" w:rsidP="00067361">
            <w:pPr>
              <w:widowControl/>
              <w:jc w:val="left"/>
              <w:rPr>
                <w:rFonts w:ascii="仿宋_GB2312"/>
                <w:bCs/>
                <w:szCs w:val="32"/>
              </w:rPr>
            </w:pPr>
          </w:p>
          <w:p w:rsidR="009A0516" w:rsidRPr="00D90FF5" w:rsidRDefault="009A0516" w:rsidP="00067361">
            <w:pPr>
              <w:widowControl/>
              <w:jc w:val="left"/>
              <w:rPr>
                <w:rFonts w:ascii="仿宋_GB2312"/>
                <w:bCs/>
                <w:szCs w:val="32"/>
              </w:rPr>
            </w:pPr>
          </w:p>
        </w:tc>
      </w:tr>
      <w:tr w:rsidR="00D90FF5" w:rsidRPr="00D90FF5" w:rsidTr="00067361">
        <w:trPr>
          <w:trHeight w:val="3634"/>
          <w:jc w:val="center"/>
        </w:trPr>
        <w:tc>
          <w:tcPr>
            <w:tcW w:w="10059" w:type="dxa"/>
            <w:gridSpan w:val="12"/>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rPr>
                <w:rFonts w:ascii="仿宋_GB2312"/>
                <w:bCs/>
                <w:kern w:val="0"/>
                <w:szCs w:val="32"/>
              </w:rPr>
            </w:pPr>
            <w:r w:rsidRPr="00D90FF5">
              <w:rPr>
                <w:rFonts w:ascii="仿宋_GB2312" w:hint="eastAsia"/>
                <w:bCs/>
                <w:kern w:val="0"/>
                <w:szCs w:val="32"/>
              </w:rPr>
              <w:lastRenderedPageBreak/>
              <w:t xml:space="preserve">       </w:t>
            </w:r>
          </w:p>
          <w:p w:rsidR="009A0516" w:rsidRPr="00D90FF5" w:rsidRDefault="009A0516" w:rsidP="00067361">
            <w:pPr>
              <w:widowControl/>
              <w:rPr>
                <w:rFonts w:ascii="仿宋_GB2312"/>
                <w:bCs/>
                <w:kern w:val="0"/>
                <w:szCs w:val="32"/>
              </w:rPr>
            </w:pPr>
            <w:r w:rsidRPr="00D90FF5">
              <w:rPr>
                <w:rFonts w:ascii="仿宋_GB2312" w:hint="eastAsia"/>
                <w:bCs/>
                <w:kern w:val="0"/>
                <w:szCs w:val="32"/>
              </w:rPr>
              <w:t xml:space="preserve">          </w:t>
            </w:r>
            <w:r w:rsidRPr="00D90FF5">
              <w:rPr>
                <w:rFonts w:ascii="仿宋_GB2312" w:hint="eastAsia"/>
                <w:bCs/>
                <w:kern w:val="0"/>
                <w:szCs w:val="32"/>
              </w:rPr>
              <w:t>本人承诺：所提供材料真实有效。</w:t>
            </w:r>
          </w:p>
          <w:p w:rsidR="009A0516" w:rsidRPr="00D90FF5" w:rsidRDefault="009A0516" w:rsidP="00067361">
            <w:pPr>
              <w:widowControl/>
              <w:ind w:firstLine="680"/>
              <w:rPr>
                <w:rFonts w:ascii="仿宋_GB2312"/>
                <w:bCs/>
                <w:kern w:val="0"/>
                <w:szCs w:val="32"/>
              </w:rPr>
            </w:pPr>
            <w:r w:rsidRPr="00D90FF5">
              <w:rPr>
                <w:rFonts w:ascii="仿宋_GB2312" w:hint="eastAsia"/>
                <w:bCs/>
                <w:kern w:val="0"/>
                <w:szCs w:val="32"/>
              </w:rPr>
              <w:t xml:space="preserve">    </w:t>
            </w:r>
          </w:p>
          <w:p w:rsidR="009A0516" w:rsidRPr="00D90FF5" w:rsidRDefault="009A0516" w:rsidP="00067361">
            <w:pPr>
              <w:widowControl/>
              <w:ind w:firstLineChars="1700" w:firstLine="3570"/>
              <w:rPr>
                <w:rFonts w:ascii="仿宋_GB2312"/>
                <w:szCs w:val="32"/>
              </w:rPr>
            </w:pPr>
            <w:r w:rsidRPr="00D90FF5">
              <w:rPr>
                <w:rFonts w:ascii="仿宋_GB2312" w:hint="eastAsia"/>
                <w:bCs/>
                <w:kern w:val="0"/>
                <w:szCs w:val="32"/>
              </w:rPr>
              <w:t>法定代表人：</w:t>
            </w:r>
          </w:p>
          <w:p w:rsidR="009A0516" w:rsidRPr="00D90FF5" w:rsidRDefault="009A0516" w:rsidP="00067361">
            <w:pPr>
              <w:widowControl/>
              <w:ind w:firstLine="680"/>
              <w:rPr>
                <w:rFonts w:ascii="仿宋_GB2312"/>
                <w:bCs/>
                <w:kern w:val="0"/>
                <w:szCs w:val="32"/>
              </w:rPr>
            </w:pPr>
            <w:r w:rsidRPr="00D90FF5">
              <w:rPr>
                <w:rFonts w:ascii="仿宋_GB2312" w:hint="eastAsia"/>
                <w:bCs/>
                <w:kern w:val="0"/>
                <w:szCs w:val="32"/>
              </w:rPr>
              <w:t xml:space="preserve">                                    </w:t>
            </w:r>
            <w:r w:rsidRPr="00D90FF5">
              <w:rPr>
                <w:rFonts w:ascii="仿宋_GB2312" w:hint="eastAsia"/>
                <w:bCs/>
                <w:kern w:val="0"/>
                <w:szCs w:val="32"/>
              </w:rPr>
              <w:t>年</w:t>
            </w:r>
            <w:r w:rsidRPr="00D90FF5">
              <w:rPr>
                <w:rFonts w:ascii="仿宋_GB2312" w:hint="eastAsia"/>
                <w:bCs/>
                <w:kern w:val="0"/>
                <w:szCs w:val="32"/>
              </w:rPr>
              <w:t xml:space="preserve">    </w:t>
            </w:r>
            <w:r w:rsidRPr="00D90FF5">
              <w:rPr>
                <w:rFonts w:ascii="仿宋_GB2312" w:hint="eastAsia"/>
                <w:bCs/>
                <w:kern w:val="0"/>
                <w:szCs w:val="32"/>
              </w:rPr>
              <w:t>月</w:t>
            </w:r>
            <w:r w:rsidRPr="00D90FF5">
              <w:rPr>
                <w:rFonts w:ascii="仿宋_GB2312" w:hint="eastAsia"/>
                <w:bCs/>
                <w:kern w:val="0"/>
                <w:szCs w:val="32"/>
              </w:rPr>
              <w:t xml:space="preserve">    </w:t>
            </w:r>
            <w:r w:rsidRPr="00D90FF5">
              <w:rPr>
                <w:rFonts w:ascii="仿宋_GB2312" w:hint="eastAsia"/>
                <w:bCs/>
                <w:kern w:val="0"/>
                <w:szCs w:val="32"/>
              </w:rPr>
              <w:t>日</w:t>
            </w:r>
            <w:r w:rsidRPr="00D90FF5">
              <w:rPr>
                <w:rFonts w:ascii="仿宋_GB2312" w:hint="eastAsia"/>
                <w:bCs/>
                <w:kern w:val="0"/>
                <w:szCs w:val="32"/>
              </w:rPr>
              <w:t xml:space="preserve"> </w:t>
            </w:r>
          </w:p>
        </w:tc>
      </w:tr>
      <w:tr w:rsidR="00D90FF5" w:rsidRPr="00D90FF5" w:rsidTr="00067361">
        <w:trPr>
          <w:trHeight w:val="4709"/>
          <w:jc w:val="center"/>
        </w:trPr>
        <w:tc>
          <w:tcPr>
            <w:tcW w:w="923" w:type="dxa"/>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rPr>
                <w:rFonts w:ascii="仿宋_GB2312"/>
                <w:bCs/>
                <w:kern w:val="0"/>
                <w:szCs w:val="32"/>
              </w:rPr>
            </w:pPr>
            <w:r w:rsidRPr="00D90FF5">
              <w:rPr>
                <w:rFonts w:ascii="仿宋_GB2312" w:hint="eastAsia"/>
                <w:bCs/>
                <w:kern w:val="0"/>
                <w:szCs w:val="32"/>
              </w:rPr>
              <w:t>评审</w:t>
            </w:r>
          </w:p>
          <w:p w:rsidR="009A0516" w:rsidRPr="00D90FF5" w:rsidRDefault="009A0516" w:rsidP="00067361">
            <w:pPr>
              <w:widowControl/>
              <w:rPr>
                <w:rFonts w:ascii="仿宋_GB2312"/>
                <w:bCs/>
                <w:kern w:val="0"/>
                <w:szCs w:val="32"/>
              </w:rPr>
            </w:pPr>
            <w:r w:rsidRPr="00D90FF5">
              <w:rPr>
                <w:rFonts w:ascii="仿宋_GB2312" w:hint="eastAsia"/>
                <w:bCs/>
                <w:kern w:val="0"/>
                <w:szCs w:val="32"/>
              </w:rPr>
              <w:t>意见</w:t>
            </w:r>
          </w:p>
        </w:tc>
        <w:tc>
          <w:tcPr>
            <w:tcW w:w="9136" w:type="dxa"/>
            <w:gridSpan w:val="11"/>
            <w:tcBorders>
              <w:top w:val="single" w:sz="4" w:space="0" w:color="auto"/>
              <w:left w:val="single" w:sz="4" w:space="0" w:color="auto"/>
              <w:bottom w:val="single" w:sz="4" w:space="0" w:color="auto"/>
              <w:right w:val="single" w:sz="4" w:space="0" w:color="auto"/>
            </w:tcBorders>
          </w:tcPr>
          <w:p w:rsidR="009A0516" w:rsidRPr="00D90FF5" w:rsidRDefault="009A0516" w:rsidP="00067361">
            <w:pPr>
              <w:widowControl/>
              <w:spacing w:line="460" w:lineRule="exact"/>
              <w:ind w:firstLine="680"/>
              <w:rPr>
                <w:rFonts w:ascii="仿宋_GB2312"/>
                <w:bCs/>
                <w:kern w:val="0"/>
                <w:szCs w:val="32"/>
              </w:rPr>
            </w:pPr>
          </w:p>
          <w:p w:rsidR="009A0516" w:rsidRPr="00D90FF5" w:rsidRDefault="009A0516" w:rsidP="00067361">
            <w:pPr>
              <w:widowControl/>
              <w:spacing w:line="460" w:lineRule="exact"/>
              <w:ind w:firstLine="680"/>
              <w:rPr>
                <w:rFonts w:ascii="仿宋_GB2312"/>
                <w:bCs/>
                <w:kern w:val="0"/>
                <w:szCs w:val="32"/>
              </w:rPr>
            </w:pPr>
          </w:p>
          <w:p w:rsidR="009A0516" w:rsidRPr="00D90FF5" w:rsidRDefault="009A0516" w:rsidP="00067361">
            <w:pPr>
              <w:widowControl/>
              <w:spacing w:line="460" w:lineRule="exact"/>
              <w:ind w:firstLine="680"/>
              <w:rPr>
                <w:rFonts w:ascii="仿宋_GB2312"/>
                <w:bCs/>
                <w:kern w:val="0"/>
                <w:szCs w:val="32"/>
              </w:rPr>
            </w:pPr>
          </w:p>
          <w:p w:rsidR="009A0516" w:rsidRPr="00D90FF5" w:rsidRDefault="009A0516" w:rsidP="00067361">
            <w:pPr>
              <w:widowControl/>
              <w:spacing w:line="460" w:lineRule="exact"/>
              <w:ind w:firstLine="680"/>
              <w:rPr>
                <w:rFonts w:ascii="仿宋_GB2312"/>
                <w:bCs/>
                <w:kern w:val="0"/>
                <w:szCs w:val="32"/>
              </w:rPr>
            </w:pPr>
          </w:p>
          <w:p w:rsidR="009A0516" w:rsidRPr="00D90FF5" w:rsidRDefault="009A0516" w:rsidP="00067361">
            <w:pPr>
              <w:widowControl/>
              <w:spacing w:line="460" w:lineRule="exact"/>
              <w:ind w:firstLine="680"/>
              <w:rPr>
                <w:rFonts w:ascii="仿宋_GB2312"/>
                <w:bCs/>
                <w:kern w:val="0"/>
                <w:szCs w:val="32"/>
              </w:rPr>
            </w:pPr>
          </w:p>
          <w:p w:rsidR="009A0516" w:rsidRPr="00D90FF5" w:rsidRDefault="009A0516" w:rsidP="00067361">
            <w:pPr>
              <w:widowControl/>
              <w:spacing w:line="460" w:lineRule="exact"/>
              <w:ind w:firstLine="680"/>
              <w:rPr>
                <w:rFonts w:ascii="仿宋_GB2312"/>
                <w:bCs/>
                <w:kern w:val="0"/>
                <w:szCs w:val="32"/>
              </w:rPr>
            </w:pPr>
          </w:p>
          <w:p w:rsidR="009A0516" w:rsidRPr="00D90FF5" w:rsidRDefault="009A0516" w:rsidP="00067361">
            <w:pPr>
              <w:widowControl/>
              <w:spacing w:line="460" w:lineRule="exact"/>
              <w:ind w:firstLine="680"/>
              <w:rPr>
                <w:rFonts w:ascii="仿宋_GB2312"/>
                <w:bCs/>
                <w:kern w:val="0"/>
                <w:szCs w:val="32"/>
              </w:rPr>
            </w:pPr>
          </w:p>
          <w:p w:rsidR="009A0516" w:rsidRPr="00D90FF5" w:rsidRDefault="009A0516" w:rsidP="00067361">
            <w:pPr>
              <w:widowControl/>
              <w:jc w:val="left"/>
              <w:rPr>
                <w:rFonts w:ascii="仿宋_GB2312"/>
                <w:szCs w:val="32"/>
              </w:rPr>
            </w:pPr>
          </w:p>
          <w:p w:rsidR="009A0516" w:rsidRPr="00D90FF5" w:rsidRDefault="009A0516" w:rsidP="00067361">
            <w:pPr>
              <w:widowControl/>
              <w:ind w:firstLine="680"/>
              <w:rPr>
                <w:rFonts w:ascii="仿宋_GB2312"/>
                <w:bCs/>
                <w:kern w:val="0"/>
                <w:szCs w:val="32"/>
              </w:rPr>
            </w:pPr>
            <w:r w:rsidRPr="00D90FF5">
              <w:rPr>
                <w:rFonts w:ascii="仿宋_GB2312" w:hint="eastAsia"/>
                <w:bCs/>
                <w:kern w:val="0"/>
                <w:szCs w:val="32"/>
              </w:rPr>
              <w:t xml:space="preserve">                              </w:t>
            </w:r>
            <w:r w:rsidRPr="00D90FF5">
              <w:rPr>
                <w:rFonts w:ascii="仿宋_GB2312" w:hint="eastAsia"/>
                <w:bCs/>
                <w:kern w:val="0"/>
                <w:szCs w:val="32"/>
              </w:rPr>
              <w:t>年</w:t>
            </w:r>
            <w:r w:rsidRPr="00D90FF5">
              <w:rPr>
                <w:rFonts w:ascii="仿宋_GB2312" w:hint="eastAsia"/>
                <w:bCs/>
                <w:kern w:val="0"/>
                <w:szCs w:val="32"/>
              </w:rPr>
              <w:t xml:space="preserve">    </w:t>
            </w:r>
            <w:r w:rsidRPr="00D90FF5">
              <w:rPr>
                <w:rFonts w:ascii="仿宋_GB2312" w:hint="eastAsia"/>
                <w:bCs/>
                <w:kern w:val="0"/>
                <w:szCs w:val="32"/>
              </w:rPr>
              <w:t>月</w:t>
            </w:r>
            <w:r w:rsidRPr="00D90FF5">
              <w:rPr>
                <w:rFonts w:ascii="仿宋_GB2312" w:hint="eastAsia"/>
                <w:bCs/>
                <w:kern w:val="0"/>
                <w:szCs w:val="32"/>
              </w:rPr>
              <w:t xml:space="preserve">    </w:t>
            </w:r>
            <w:r w:rsidRPr="00D90FF5">
              <w:rPr>
                <w:rFonts w:ascii="仿宋_GB2312" w:hint="eastAsia"/>
                <w:bCs/>
                <w:kern w:val="0"/>
                <w:szCs w:val="32"/>
              </w:rPr>
              <w:t>日</w:t>
            </w:r>
            <w:r w:rsidRPr="00D90FF5">
              <w:rPr>
                <w:rFonts w:ascii="仿宋_GB2312" w:hint="eastAsia"/>
                <w:bCs/>
                <w:kern w:val="0"/>
                <w:szCs w:val="32"/>
              </w:rPr>
              <w:t xml:space="preserve"> </w:t>
            </w:r>
          </w:p>
        </w:tc>
      </w:tr>
      <w:tr w:rsidR="009A0516" w:rsidRPr="00D90FF5" w:rsidTr="00067361">
        <w:trPr>
          <w:trHeight w:val="4290"/>
          <w:jc w:val="center"/>
        </w:trPr>
        <w:tc>
          <w:tcPr>
            <w:tcW w:w="923" w:type="dxa"/>
            <w:tcBorders>
              <w:top w:val="single" w:sz="4" w:space="0" w:color="auto"/>
              <w:left w:val="single" w:sz="4" w:space="0" w:color="auto"/>
              <w:bottom w:val="single" w:sz="4" w:space="0" w:color="auto"/>
              <w:right w:val="single" w:sz="4" w:space="0" w:color="auto"/>
            </w:tcBorders>
            <w:vAlign w:val="center"/>
          </w:tcPr>
          <w:p w:rsidR="009A0516" w:rsidRPr="00D90FF5" w:rsidRDefault="009A0516" w:rsidP="00067361">
            <w:pPr>
              <w:widowControl/>
              <w:rPr>
                <w:rFonts w:ascii="仿宋_GB2312"/>
                <w:bCs/>
                <w:kern w:val="0"/>
                <w:szCs w:val="32"/>
              </w:rPr>
            </w:pPr>
            <w:r w:rsidRPr="00D90FF5">
              <w:rPr>
                <w:rFonts w:ascii="仿宋_GB2312" w:hint="eastAsia"/>
                <w:bCs/>
                <w:kern w:val="0"/>
                <w:szCs w:val="32"/>
              </w:rPr>
              <w:t>主管部门审批意见</w:t>
            </w:r>
          </w:p>
        </w:tc>
        <w:tc>
          <w:tcPr>
            <w:tcW w:w="9136" w:type="dxa"/>
            <w:gridSpan w:val="11"/>
            <w:tcBorders>
              <w:top w:val="single" w:sz="4" w:space="0" w:color="auto"/>
              <w:left w:val="single" w:sz="4" w:space="0" w:color="auto"/>
              <w:bottom w:val="single" w:sz="4" w:space="0" w:color="auto"/>
              <w:right w:val="single" w:sz="4" w:space="0" w:color="auto"/>
            </w:tcBorders>
          </w:tcPr>
          <w:p w:rsidR="009A0516" w:rsidRPr="00D90FF5" w:rsidRDefault="009A0516" w:rsidP="00067361">
            <w:pPr>
              <w:widowControl/>
              <w:spacing w:line="480" w:lineRule="exact"/>
              <w:ind w:firstLine="680"/>
              <w:rPr>
                <w:rFonts w:ascii="仿宋_GB2312"/>
                <w:bCs/>
                <w:kern w:val="0"/>
                <w:szCs w:val="32"/>
              </w:rPr>
            </w:pPr>
          </w:p>
          <w:p w:rsidR="009A0516" w:rsidRPr="00D90FF5" w:rsidRDefault="009A0516" w:rsidP="00067361">
            <w:pPr>
              <w:widowControl/>
              <w:spacing w:line="480" w:lineRule="exact"/>
              <w:rPr>
                <w:rFonts w:ascii="仿宋_GB2312"/>
                <w:bCs/>
                <w:kern w:val="0"/>
                <w:szCs w:val="32"/>
              </w:rPr>
            </w:pPr>
          </w:p>
          <w:p w:rsidR="009A0516" w:rsidRPr="00D90FF5" w:rsidRDefault="009A0516" w:rsidP="00067361">
            <w:pPr>
              <w:widowControl/>
              <w:spacing w:line="480" w:lineRule="exact"/>
              <w:ind w:firstLine="680"/>
              <w:rPr>
                <w:rFonts w:ascii="仿宋_GB2312"/>
                <w:bCs/>
                <w:kern w:val="0"/>
                <w:szCs w:val="32"/>
              </w:rPr>
            </w:pPr>
          </w:p>
          <w:p w:rsidR="009A0516" w:rsidRPr="00D90FF5" w:rsidRDefault="009A0516" w:rsidP="00067361">
            <w:pPr>
              <w:widowControl/>
              <w:spacing w:line="480" w:lineRule="exact"/>
              <w:jc w:val="left"/>
              <w:rPr>
                <w:rFonts w:ascii="仿宋_GB2312"/>
                <w:szCs w:val="32"/>
              </w:rPr>
            </w:pPr>
          </w:p>
          <w:p w:rsidR="009A0516" w:rsidRPr="00D90FF5" w:rsidRDefault="009A0516" w:rsidP="00067361">
            <w:pPr>
              <w:widowControl/>
              <w:spacing w:line="480" w:lineRule="exact"/>
              <w:jc w:val="left"/>
              <w:rPr>
                <w:rFonts w:ascii="仿宋_GB2312"/>
                <w:szCs w:val="32"/>
              </w:rPr>
            </w:pPr>
          </w:p>
          <w:p w:rsidR="009A0516" w:rsidRPr="00D90FF5" w:rsidRDefault="009A0516" w:rsidP="00067361">
            <w:pPr>
              <w:widowControl/>
              <w:spacing w:line="480" w:lineRule="exact"/>
              <w:jc w:val="left"/>
              <w:rPr>
                <w:rFonts w:ascii="仿宋_GB2312"/>
                <w:szCs w:val="32"/>
              </w:rPr>
            </w:pPr>
          </w:p>
          <w:p w:rsidR="009A0516" w:rsidRPr="00D90FF5" w:rsidRDefault="009A0516" w:rsidP="00067361">
            <w:pPr>
              <w:widowControl/>
              <w:spacing w:line="480" w:lineRule="exact"/>
              <w:ind w:firstLine="680"/>
              <w:rPr>
                <w:rFonts w:ascii="仿宋_GB2312"/>
                <w:bCs/>
                <w:kern w:val="0"/>
                <w:szCs w:val="32"/>
              </w:rPr>
            </w:pPr>
          </w:p>
          <w:p w:rsidR="009A0516" w:rsidRPr="00D90FF5" w:rsidRDefault="009A0516" w:rsidP="00067361">
            <w:pPr>
              <w:widowControl/>
              <w:ind w:firstLineChars="1582" w:firstLine="3322"/>
              <w:rPr>
                <w:rFonts w:ascii="仿宋_GB2312"/>
                <w:bCs/>
                <w:kern w:val="0"/>
                <w:szCs w:val="32"/>
              </w:rPr>
            </w:pPr>
            <w:r w:rsidRPr="00D90FF5">
              <w:rPr>
                <w:rFonts w:ascii="仿宋_GB2312" w:hint="eastAsia"/>
                <w:bCs/>
                <w:kern w:val="0"/>
                <w:szCs w:val="32"/>
              </w:rPr>
              <w:t xml:space="preserve"> </w:t>
            </w:r>
            <w:r w:rsidRPr="00D90FF5">
              <w:rPr>
                <w:rFonts w:ascii="仿宋_GB2312" w:hint="eastAsia"/>
                <w:bCs/>
                <w:kern w:val="0"/>
                <w:szCs w:val="32"/>
              </w:rPr>
              <w:t>年</w:t>
            </w:r>
            <w:r w:rsidRPr="00D90FF5">
              <w:rPr>
                <w:rFonts w:ascii="仿宋_GB2312" w:hint="eastAsia"/>
                <w:bCs/>
                <w:kern w:val="0"/>
                <w:szCs w:val="32"/>
              </w:rPr>
              <w:t xml:space="preserve">    </w:t>
            </w:r>
            <w:r w:rsidRPr="00D90FF5">
              <w:rPr>
                <w:rFonts w:ascii="仿宋_GB2312" w:hint="eastAsia"/>
                <w:bCs/>
                <w:kern w:val="0"/>
                <w:szCs w:val="32"/>
              </w:rPr>
              <w:t>月</w:t>
            </w:r>
            <w:r w:rsidRPr="00D90FF5">
              <w:rPr>
                <w:rFonts w:ascii="仿宋_GB2312" w:hint="eastAsia"/>
                <w:bCs/>
                <w:kern w:val="0"/>
                <w:szCs w:val="32"/>
              </w:rPr>
              <w:t xml:space="preserve">    </w:t>
            </w:r>
            <w:r w:rsidRPr="00D90FF5">
              <w:rPr>
                <w:rFonts w:ascii="仿宋_GB2312" w:hint="eastAsia"/>
                <w:bCs/>
                <w:kern w:val="0"/>
                <w:szCs w:val="32"/>
              </w:rPr>
              <w:t>日</w:t>
            </w:r>
            <w:r w:rsidRPr="00D90FF5">
              <w:rPr>
                <w:rFonts w:ascii="仿宋_GB2312" w:hint="eastAsia"/>
                <w:bCs/>
                <w:kern w:val="0"/>
                <w:szCs w:val="32"/>
              </w:rPr>
              <w:t xml:space="preserve"> </w:t>
            </w:r>
          </w:p>
        </w:tc>
      </w:tr>
    </w:tbl>
    <w:p w:rsidR="009A0516" w:rsidRPr="00D90FF5" w:rsidRDefault="009A0516" w:rsidP="009A0516"/>
    <w:p w:rsidR="009A0516" w:rsidRPr="00D90FF5" w:rsidRDefault="009A0516" w:rsidP="009A0516">
      <w:pPr>
        <w:widowControl/>
        <w:jc w:val="center"/>
        <w:rPr>
          <w:rFonts w:ascii="仿宋_GB2312" w:eastAsia="仿宋_GB2312" w:hAnsi="仿宋_GB2312" w:cs="仿宋_GB2312"/>
          <w:sz w:val="30"/>
          <w:szCs w:val="30"/>
        </w:rPr>
      </w:pPr>
    </w:p>
    <w:p w:rsidR="009A0516" w:rsidRPr="00D90FF5" w:rsidRDefault="009A0516" w:rsidP="009A0516">
      <w:pPr>
        <w:widowControl/>
        <w:ind w:right="-58"/>
        <w:jc w:val="center"/>
        <w:rPr>
          <w:rFonts w:ascii="方正小标宋简体" w:eastAsia="方正小标宋简体"/>
          <w:bCs/>
          <w:kern w:val="0"/>
          <w:sz w:val="44"/>
          <w:szCs w:val="44"/>
        </w:rPr>
      </w:pPr>
      <w:r w:rsidRPr="00D90FF5">
        <w:rPr>
          <w:rFonts w:ascii="方正小标宋简体" w:eastAsia="方正小标宋简体" w:hint="eastAsia"/>
          <w:bCs/>
          <w:kern w:val="0"/>
          <w:sz w:val="44"/>
          <w:szCs w:val="44"/>
        </w:rPr>
        <w:lastRenderedPageBreak/>
        <w:t>专业技术人员简表</w:t>
      </w:r>
    </w:p>
    <w:p w:rsidR="009A0516" w:rsidRPr="00D90FF5" w:rsidRDefault="009A0516" w:rsidP="009A0516">
      <w:pPr>
        <w:widowControl/>
        <w:tabs>
          <w:tab w:val="left" w:pos="3420"/>
          <w:tab w:val="left" w:pos="8918"/>
        </w:tabs>
        <w:jc w:val="left"/>
        <w:rPr>
          <w:rFonts w:ascii="仿宋_GB2312"/>
          <w:kern w:val="0"/>
          <w:sz w:val="28"/>
          <w:szCs w:val="32"/>
        </w:rPr>
      </w:pPr>
    </w:p>
    <w:p w:rsidR="009A0516" w:rsidRPr="00D90FF5" w:rsidRDefault="009A0516" w:rsidP="009A0516">
      <w:pPr>
        <w:widowControl/>
        <w:tabs>
          <w:tab w:val="left" w:pos="3420"/>
          <w:tab w:val="left" w:pos="8918"/>
        </w:tabs>
        <w:jc w:val="left"/>
        <w:rPr>
          <w:rFonts w:ascii="仿宋_GB2312"/>
          <w:kern w:val="0"/>
          <w:sz w:val="28"/>
          <w:szCs w:val="32"/>
        </w:rPr>
      </w:pPr>
      <w:r w:rsidRPr="00D90FF5">
        <w:rPr>
          <w:rFonts w:ascii="仿宋_GB2312" w:hint="eastAsia"/>
          <w:kern w:val="0"/>
          <w:sz w:val="28"/>
          <w:szCs w:val="32"/>
        </w:rPr>
        <w:t>填报单位（盖章）：</w:t>
      </w:r>
      <w:r w:rsidRPr="00D90FF5">
        <w:rPr>
          <w:rFonts w:ascii="仿宋_GB2312" w:hint="eastAsia"/>
          <w:kern w:val="0"/>
          <w:sz w:val="28"/>
          <w:szCs w:val="32"/>
        </w:rPr>
        <w:t xml:space="preserve">                </w:t>
      </w:r>
      <w:r w:rsidRPr="00D90FF5">
        <w:rPr>
          <w:rFonts w:ascii="仿宋_GB2312" w:hint="eastAsia"/>
          <w:kern w:val="0"/>
          <w:sz w:val="28"/>
          <w:szCs w:val="32"/>
        </w:rPr>
        <w:t>填报日期：</w:t>
      </w:r>
      <w:r w:rsidRPr="00D90FF5">
        <w:rPr>
          <w:rFonts w:ascii="仿宋_GB2312" w:hint="eastAsia"/>
          <w:kern w:val="0"/>
          <w:sz w:val="28"/>
          <w:szCs w:val="32"/>
        </w:rPr>
        <w:t xml:space="preserve">    </w:t>
      </w:r>
      <w:r w:rsidRPr="00D90FF5">
        <w:rPr>
          <w:rFonts w:ascii="仿宋_GB2312" w:hint="eastAsia"/>
          <w:kern w:val="0"/>
          <w:sz w:val="28"/>
          <w:szCs w:val="32"/>
        </w:rPr>
        <w:t>年</w:t>
      </w:r>
      <w:r w:rsidRPr="00D90FF5">
        <w:rPr>
          <w:rFonts w:ascii="仿宋_GB2312" w:hint="eastAsia"/>
          <w:kern w:val="0"/>
          <w:sz w:val="28"/>
          <w:szCs w:val="32"/>
        </w:rPr>
        <w:t xml:space="preserve">  </w:t>
      </w:r>
      <w:r w:rsidRPr="00D90FF5">
        <w:rPr>
          <w:rFonts w:ascii="仿宋_GB2312" w:hint="eastAsia"/>
          <w:kern w:val="0"/>
          <w:sz w:val="28"/>
          <w:szCs w:val="32"/>
        </w:rPr>
        <w:t xml:space="preserve">月　</w:t>
      </w:r>
      <w:r w:rsidRPr="00D90FF5">
        <w:rPr>
          <w:rFonts w:ascii="仿宋_GB2312" w:hint="eastAsia"/>
          <w:kern w:val="0"/>
          <w:sz w:val="28"/>
          <w:szCs w:val="32"/>
        </w:rPr>
        <w:t xml:space="preserve"> </w:t>
      </w:r>
      <w:r w:rsidRPr="00D90FF5">
        <w:rPr>
          <w:rFonts w:ascii="仿宋_GB2312" w:hint="eastAsia"/>
          <w:kern w:val="0"/>
          <w:sz w:val="28"/>
          <w:szCs w:val="32"/>
        </w:rPr>
        <w:t>日</w:t>
      </w:r>
    </w:p>
    <w:tbl>
      <w:tblPr>
        <w:tblW w:w="89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03"/>
        <w:gridCol w:w="905"/>
        <w:gridCol w:w="1676"/>
        <w:gridCol w:w="1037"/>
        <w:gridCol w:w="754"/>
        <w:gridCol w:w="1208"/>
        <w:gridCol w:w="1507"/>
        <w:gridCol w:w="1283"/>
      </w:tblGrid>
      <w:tr w:rsidR="00D90FF5" w:rsidRPr="00D90FF5" w:rsidTr="00016AAB">
        <w:trPr>
          <w:trHeight w:val="1011"/>
          <w:jc w:val="center"/>
        </w:trPr>
        <w:tc>
          <w:tcPr>
            <w:tcW w:w="603"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jc w:val="center"/>
              <w:rPr>
                <w:rFonts w:ascii="黑体" w:eastAsia="黑体" w:hAnsi="黑体"/>
                <w:bCs/>
                <w:caps/>
                <w:kern w:val="0"/>
                <w:sz w:val="24"/>
              </w:rPr>
            </w:pPr>
            <w:r w:rsidRPr="00D90FF5">
              <w:rPr>
                <w:rFonts w:ascii="黑体" w:eastAsia="黑体" w:hAnsi="黑体" w:hint="eastAsia"/>
                <w:bCs/>
                <w:caps/>
                <w:kern w:val="0"/>
                <w:sz w:val="24"/>
              </w:rPr>
              <w:t>序号</w:t>
            </w:r>
          </w:p>
        </w:tc>
        <w:tc>
          <w:tcPr>
            <w:tcW w:w="905"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jc w:val="center"/>
              <w:rPr>
                <w:rFonts w:ascii="黑体" w:eastAsia="黑体" w:hAnsi="黑体"/>
                <w:bCs/>
                <w:caps/>
                <w:kern w:val="0"/>
                <w:sz w:val="24"/>
              </w:rPr>
            </w:pPr>
            <w:r w:rsidRPr="00D90FF5">
              <w:rPr>
                <w:rFonts w:ascii="黑体" w:eastAsia="黑体" w:hAnsi="黑体" w:hint="eastAsia"/>
                <w:bCs/>
                <w:caps/>
                <w:kern w:val="0"/>
                <w:sz w:val="24"/>
              </w:rPr>
              <w:t>姓名</w:t>
            </w:r>
          </w:p>
        </w:tc>
        <w:tc>
          <w:tcPr>
            <w:tcW w:w="1676"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jc w:val="center"/>
              <w:rPr>
                <w:rFonts w:ascii="黑体" w:eastAsia="黑体" w:hAnsi="黑体"/>
                <w:bCs/>
                <w:caps/>
                <w:kern w:val="0"/>
                <w:sz w:val="24"/>
              </w:rPr>
            </w:pPr>
            <w:r w:rsidRPr="00D90FF5">
              <w:rPr>
                <w:rFonts w:ascii="黑体" w:eastAsia="黑体" w:hAnsi="黑体" w:hint="eastAsia"/>
                <w:bCs/>
                <w:caps/>
                <w:kern w:val="0"/>
                <w:sz w:val="24"/>
              </w:rPr>
              <w:t>身份证号</w:t>
            </w:r>
          </w:p>
        </w:tc>
        <w:tc>
          <w:tcPr>
            <w:tcW w:w="1037"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jc w:val="center"/>
              <w:rPr>
                <w:rFonts w:ascii="黑体" w:eastAsia="黑体" w:hAnsi="黑体"/>
                <w:bCs/>
                <w:caps/>
                <w:kern w:val="0"/>
                <w:sz w:val="24"/>
              </w:rPr>
            </w:pPr>
            <w:r w:rsidRPr="00D90FF5">
              <w:rPr>
                <w:rFonts w:ascii="黑体" w:eastAsia="黑体" w:hAnsi="黑体" w:hint="eastAsia"/>
                <w:bCs/>
                <w:caps/>
                <w:kern w:val="0"/>
                <w:sz w:val="24"/>
              </w:rPr>
              <w:t>职称专业</w:t>
            </w:r>
          </w:p>
        </w:tc>
        <w:tc>
          <w:tcPr>
            <w:tcW w:w="754"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jc w:val="center"/>
              <w:rPr>
                <w:rFonts w:ascii="黑体" w:eastAsia="黑体" w:hAnsi="黑体"/>
                <w:bCs/>
                <w:caps/>
                <w:kern w:val="0"/>
                <w:sz w:val="24"/>
              </w:rPr>
            </w:pPr>
            <w:r w:rsidRPr="00D90FF5">
              <w:rPr>
                <w:rFonts w:ascii="黑体" w:eastAsia="黑体" w:hAnsi="黑体" w:hint="eastAsia"/>
                <w:bCs/>
                <w:caps/>
                <w:kern w:val="0"/>
                <w:sz w:val="24"/>
              </w:rPr>
              <w:t>职称</w:t>
            </w:r>
          </w:p>
        </w:tc>
        <w:tc>
          <w:tcPr>
            <w:tcW w:w="1208"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right="-44"/>
              <w:jc w:val="center"/>
              <w:rPr>
                <w:rFonts w:ascii="黑体" w:eastAsia="黑体" w:hAnsi="黑体"/>
                <w:caps/>
                <w:kern w:val="0"/>
                <w:sz w:val="24"/>
              </w:rPr>
            </w:pPr>
            <w:r w:rsidRPr="00D90FF5">
              <w:rPr>
                <w:rFonts w:ascii="黑体" w:eastAsia="黑体" w:hAnsi="黑体" w:hint="eastAsia"/>
                <w:caps/>
                <w:kern w:val="0"/>
                <w:sz w:val="24"/>
              </w:rPr>
              <w:t>工作岗位</w:t>
            </w:r>
          </w:p>
        </w:tc>
        <w:tc>
          <w:tcPr>
            <w:tcW w:w="1507"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spacing w:line="300" w:lineRule="exact"/>
              <w:jc w:val="center"/>
              <w:rPr>
                <w:rFonts w:ascii="黑体" w:eastAsia="黑体" w:hAnsi="黑体"/>
                <w:sz w:val="24"/>
              </w:rPr>
            </w:pPr>
            <w:r w:rsidRPr="00D90FF5">
              <w:rPr>
                <w:rFonts w:ascii="黑体" w:eastAsia="黑体" w:hAnsi="黑体" w:hint="eastAsia"/>
                <w:sz w:val="24"/>
              </w:rPr>
              <w:t>从事雷电防护装置检测工作时间</w:t>
            </w:r>
          </w:p>
        </w:tc>
        <w:tc>
          <w:tcPr>
            <w:tcW w:w="1283"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right="-45"/>
              <w:jc w:val="center"/>
              <w:rPr>
                <w:rFonts w:ascii="黑体" w:eastAsia="黑体" w:hAnsi="黑体"/>
                <w:caps/>
                <w:kern w:val="0"/>
                <w:sz w:val="24"/>
              </w:rPr>
            </w:pPr>
            <w:r w:rsidRPr="00D90FF5">
              <w:rPr>
                <w:rFonts w:ascii="黑体" w:eastAsia="黑体" w:hAnsi="黑体" w:hint="eastAsia"/>
                <w:caps/>
                <w:kern w:val="0"/>
                <w:sz w:val="24"/>
              </w:rPr>
              <w:t>其他证编号</w:t>
            </w:r>
          </w:p>
        </w:tc>
      </w:tr>
      <w:tr w:rsidR="00D90FF5" w:rsidRPr="00D90FF5" w:rsidTr="00016AAB">
        <w:trPr>
          <w:trHeight w:val="624"/>
          <w:jc w:val="center"/>
        </w:trPr>
        <w:tc>
          <w:tcPr>
            <w:tcW w:w="603"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905"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037"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754"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507"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c>
          <w:tcPr>
            <w:tcW w:w="1283"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r>
      <w:tr w:rsidR="00D90FF5" w:rsidRPr="00D90FF5" w:rsidTr="00016AAB">
        <w:trPr>
          <w:trHeight w:val="624"/>
          <w:jc w:val="center"/>
        </w:trPr>
        <w:tc>
          <w:tcPr>
            <w:tcW w:w="603"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905"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037"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754"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507"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c>
          <w:tcPr>
            <w:tcW w:w="1283"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r>
      <w:tr w:rsidR="00D90FF5" w:rsidRPr="00D90FF5" w:rsidTr="00016AAB">
        <w:trPr>
          <w:trHeight w:val="624"/>
          <w:jc w:val="center"/>
        </w:trPr>
        <w:tc>
          <w:tcPr>
            <w:tcW w:w="603"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905"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037"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754"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507"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c>
          <w:tcPr>
            <w:tcW w:w="1283"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r>
      <w:tr w:rsidR="00D90FF5" w:rsidRPr="00D90FF5" w:rsidTr="00016AAB">
        <w:trPr>
          <w:trHeight w:val="624"/>
          <w:jc w:val="center"/>
        </w:trPr>
        <w:tc>
          <w:tcPr>
            <w:tcW w:w="603"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905"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037"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754"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507"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c>
          <w:tcPr>
            <w:tcW w:w="1283"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r>
      <w:tr w:rsidR="00D90FF5" w:rsidRPr="00D90FF5" w:rsidTr="00016AAB">
        <w:trPr>
          <w:trHeight w:val="624"/>
          <w:jc w:val="center"/>
        </w:trPr>
        <w:tc>
          <w:tcPr>
            <w:tcW w:w="603"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905"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037"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754"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507"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c>
          <w:tcPr>
            <w:tcW w:w="1283"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r>
      <w:tr w:rsidR="00D90FF5" w:rsidRPr="00D90FF5" w:rsidTr="00016AAB">
        <w:trPr>
          <w:trHeight w:val="624"/>
          <w:jc w:val="center"/>
        </w:trPr>
        <w:tc>
          <w:tcPr>
            <w:tcW w:w="603"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905"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037"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754"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507"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c>
          <w:tcPr>
            <w:tcW w:w="1283"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r>
      <w:tr w:rsidR="00D90FF5" w:rsidRPr="00D90FF5" w:rsidTr="00016AAB">
        <w:trPr>
          <w:trHeight w:val="624"/>
          <w:jc w:val="center"/>
        </w:trPr>
        <w:tc>
          <w:tcPr>
            <w:tcW w:w="603"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905"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037"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754"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507"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c>
          <w:tcPr>
            <w:tcW w:w="1283"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r>
      <w:tr w:rsidR="00D90FF5" w:rsidRPr="00D90FF5" w:rsidTr="00016AAB">
        <w:trPr>
          <w:trHeight w:val="624"/>
          <w:jc w:val="center"/>
        </w:trPr>
        <w:tc>
          <w:tcPr>
            <w:tcW w:w="603"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905"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037"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754"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507"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c>
          <w:tcPr>
            <w:tcW w:w="1283"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r>
      <w:tr w:rsidR="00D90FF5" w:rsidRPr="00D90FF5" w:rsidTr="00016AAB">
        <w:trPr>
          <w:trHeight w:val="624"/>
          <w:jc w:val="center"/>
        </w:trPr>
        <w:tc>
          <w:tcPr>
            <w:tcW w:w="603"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905"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037"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754"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507"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c>
          <w:tcPr>
            <w:tcW w:w="1283"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r>
      <w:tr w:rsidR="00D90FF5" w:rsidRPr="00D90FF5" w:rsidTr="00016AAB">
        <w:trPr>
          <w:trHeight w:val="624"/>
          <w:jc w:val="center"/>
        </w:trPr>
        <w:tc>
          <w:tcPr>
            <w:tcW w:w="603"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905"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037"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754"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507"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c>
          <w:tcPr>
            <w:tcW w:w="1283"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r>
      <w:tr w:rsidR="00D90FF5" w:rsidRPr="00D90FF5" w:rsidTr="00016AAB">
        <w:trPr>
          <w:trHeight w:val="624"/>
          <w:jc w:val="center"/>
        </w:trPr>
        <w:tc>
          <w:tcPr>
            <w:tcW w:w="603"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905"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037"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754"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507"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c>
          <w:tcPr>
            <w:tcW w:w="1283"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r>
      <w:tr w:rsidR="00D90FF5" w:rsidRPr="00D90FF5" w:rsidTr="00016AAB">
        <w:trPr>
          <w:trHeight w:val="624"/>
          <w:jc w:val="center"/>
        </w:trPr>
        <w:tc>
          <w:tcPr>
            <w:tcW w:w="603"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905"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037"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754"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507"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c>
          <w:tcPr>
            <w:tcW w:w="1283"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r>
      <w:tr w:rsidR="00D90FF5" w:rsidRPr="00D90FF5" w:rsidTr="00016AAB">
        <w:trPr>
          <w:trHeight w:val="624"/>
          <w:jc w:val="center"/>
        </w:trPr>
        <w:tc>
          <w:tcPr>
            <w:tcW w:w="603"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905"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037"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754"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507"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c>
          <w:tcPr>
            <w:tcW w:w="1283"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r>
      <w:tr w:rsidR="00D90FF5" w:rsidRPr="00D90FF5" w:rsidTr="00016AAB">
        <w:trPr>
          <w:trHeight w:val="624"/>
          <w:jc w:val="center"/>
        </w:trPr>
        <w:tc>
          <w:tcPr>
            <w:tcW w:w="603"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905"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037"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754"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507"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c>
          <w:tcPr>
            <w:tcW w:w="1283"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r>
      <w:tr w:rsidR="00D90FF5" w:rsidRPr="00D90FF5" w:rsidTr="00016AAB">
        <w:trPr>
          <w:trHeight w:val="624"/>
          <w:jc w:val="center"/>
        </w:trPr>
        <w:tc>
          <w:tcPr>
            <w:tcW w:w="603"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905"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037"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754"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9A0516" w:rsidRPr="00D90FF5" w:rsidRDefault="009A0516" w:rsidP="00067361">
            <w:pPr>
              <w:widowControl/>
              <w:adjustRightInd w:val="0"/>
              <w:snapToGrid w:val="0"/>
              <w:ind w:firstLine="680"/>
              <w:jc w:val="center"/>
              <w:rPr>
                <w:rFonts w:ascii="仿宋_GB2312" w:hAnsi="宋体"/>
                <w:kern w:val="0"/>
                <w:szCs w:val="32"/>
              </w:rPr>
            </w:pPr>
          </w:p>
        </w:tc>
        <w:tc>
          <w:tcPr>
            <w:tcW w:w="1507"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c>
          <w:tcPr>
            <w:tcW w:w="1283" w:type="dxa"/>
            <w:tcBorders>
              <w:top w:val="single" w:sz="6" w:space="0" w:color="000000"/>
              <w:left w:val="single" w:sz="6" w:space="0" w:color="000000"/>
              <w:bottom w:val="single" w:sz="6" w:space="0" w:color="000000"/>
              <w:right w:val="single" w:sz="6" w:space="0" w:color="000000"/>
            </w:tcBorders>
          </w:tcPr>
          <w:p w:rsidR="009A0516" w:rsidRPr="00D90FF5" w:rsidRDefault="009A0516" w:rsidP="00067361">
            <w:pPr>
              <w:widowControl/>
              <w:adjustRightInd w:val="0"/>
              <w:snapToGrid w:val="0"/>
              <w:ind w:firstLine="680"/>
              <w:jc w:val="center"/>
              <w:rPr>
                <w:rFonts w:ascii="仿宋_GB2312" w:hAnsi="宋体"/>
                <w:kern w:val="0"/>
                <w:szCs w:val="32"/>
              </w:rPr>
            </w:pPr>
          </w:p>
        </w:tc>
      </w:tr>
    </w:tbl>
    <w:p w:rsidR="007D6B6E" w:rsidRPr="00D90FF5" w:rsidRDefault="007D6B6E" w:rsidP="007D6B6E">
      <w:pPr>
        <w:widowControl/>
        <w:ind w:right="-58"/>
        <w:jc w:val="center"/>
        <w:rPr>
          <w:rFonts w:ascii="方正小标宋简体" w:eastAsia="方正小标宋简体"/>
          <w:bCs/>
          <w:kern w:val="0"/>
          <w:sz w:val="44"/>
          <w:szCs w:val="44"/>
        </w:rPr>
      </w:pPr>
      <w:r w:rsidRPr="00D90FF5">
        <w:rPr>
          <w:rFonts w:ascii="仿宋_GB2312" w:eastAsia="仿宋_GB2312" w:hAnsi="仿宋_GB2312" w:cs="仿宋_GB2312"/>
          <w:sz w:val="30"/>
          <w:szCs w:val="30"/>
        </w:rPr>
        <w:br w:type="page"/>
      </w:r>
      <w:r w:rsidRPr="00D90FF5">
        <w:rPr>
          <w:rFonts w:ascii="方正小标宋简体" w:eastAsia="方正小标宋简体" w:hint="eastAsia"/>
          <w:bCs/>
          <w:kern w:val="0"/>
          <w:sz w:val="44"/>
          <w:szCs w:val="44"/>
        </w:rPr>
        <w:lastRenderedPageBreak/>
        <w:t>近三年已完成雷电防护装置检测项目表</w:t>
      </w:r>
    </w:p>
    <w:p w:rsidR="007D6B6E" w:rsidRPr="00D90FF5" w:rsidRDefault="007D6B6E" w:rsidP="007D6B6E">
      <w:pPr>
        <w:widowControl/>
        <w:spacing w:line="240" w:lineRule="exact"/>
        <w:ind w:right="-57"/>
        <w:jc w:val="center"/>
        <w:rPr>
          <w:rFonts w:ascii="方正小标宋简体" w:eastAsia="方正小标宋简体"/>
          <w:bCs/>
          <w:kern w:val="0"/>
          <w:sz w:val="44"/>
          <w:szCs w:val="44"/>
        </w:rPr>
      </w:pPr>
    </w:p>
    <w:p w:rsidR="007D6B6E" w:rsidRPr="00D90FF5" w:rsidRDefault="007D6B6E" w:rsidP="007D6B6E">
      <w:pPr>
        <w:widowControl/>
        <w:ind w:leftChars="-150" w:left="-315" w:rightChars="-100" w:right="-210" w:firstLineChars="100" w:firstLine="240"/>
        <w:rPr>
          <w:rFonts w:ascii="仿宋_GB2312"/>
          <w:kern w:val="0"/>
          <w:sz w:val="24"/>
        </w:rPr>
      </w:pPr>
      <w:r w:rsidRPr="00D90FF5">
        <w:rPr>
          <w:rFonts w:ascii="仿宋_GB2312" w:hint="eastAsia"/>
          <w:kern w:val="0"/>
          <w:sz w:val="24"/>
        </w:rPr>
        <w:t>填报单位（盖章）：</w:t>
      </w:r>
      <w:r w:rsidRPr="00D90FF5">
        <w:rPr>
          <w:rFonts w:ascii="仿宋_GB2312" w:hint="eastAsia"/>
          <w:kern w:val="0"/>
          <w:sz w:val="24"/>
        </w:rPr>
        <w:t xml:space="preserve">                               </w:t>
      </w:r>
      <w:r w:rsidRPr="00D90FF5">
        <w:rPr>
          <w:rFonts w:ascii="仿宋_GB2312" w:hint="eastAsia"/>
          <w:kern w:val="0"/>
          <w:sz w:val="24"/>
        </w:rPr>
        <w:t>填报日期：</w:t>
      </w:r>
      <w:r w:rsidRPr="00D90FF5">
        <w:rPr>
          <w:rFonts w:ascii="仿宋_GB2312" w:hint="eastAsia"/>
          <w:kern w:val="0"/>
          <w:sz w:val="24"/>
        </w:rPr>
        <w:t xml:space="preserve">     </w:t>
      </w:r>
      <w:r w:rsidRPr="00D90FF5">
        <w:rPr>
          <w:rFonts w:ascii="仿宋_GB2312" w:hint="eastAsia"/>
          <w:kern w:val="0"/>
          <w:sz w:val="24"/>
        </w:rPr>
        <w:t>年</w:t>
      </w:r>
      <w:r w:rsidRPr="00D90FF5">
        <w:rPr>
          <w:rFonts w:ascii="仿宋_GB2312" w:hint="eastAsia"/>
          <w:kern w:val="0"/>
          <w:sz w:val="24"/>
        </w:rPr>
        <w:t xml:space="preserve">   </w:t>
      </w:r>
      <w:r w:rsidRPr="00D90FF5">
        <w:rPr>
          <w:rFonts w:ascii="仿宋_GB2312" w:hint="eastAsia"/>
          <w:kern w:val="0"/>
          <w:sz w:val="24"/>
        </w:rPr>
        <w:t>月</w:t>
      </w:r>
      <w:r w:rsidRPr="00D90FF5">
        <w:rPr>
          <w:rFonts w:ascii="仿宋_GB2312" w:hint="eastAsia"/>
          <w:kern w:val="0"/>
          <w:sz w:val="24"/>
        </w:rPr>
        <w:t xml:space="preserve">   </w:t>
      </w:r>
      <w:r w:rsidRPr="00D90FF5">
        <w:rPr>
          <w:rFonts w:ascii="仿宋_GB2312" w:hint="eastAsia"/>
          <w:kern w:val="0"/>
          <w:sz w:val="24"/>
        </w:rPr>
        <w:t>日</w:t>
      </w:r>
    </w:p>
    <w:tbl>
      <w:tblPr>
        <w:tblW w:w="945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6"/>
        <w:gridCol w:w="1789"/>
        <w:gridCol w:w="709"/>
        <w:gridCol w:w="709"/>
        <w:gridCol w:w="850"/>
        <w:gridCol w:w="1960"/>
        <w:gridCol w:w="1466"/>
        <w:gridCol w:w="1242"/>
      </w:tblGrid>
      <w:tr w:rsidR="00D90FF5" w:rsidRPr="00D90FF5" w:rsidTr="00067361">
        <w:trPr>
          <w:trHeight w:val="322"/>
          <w:jc w:val="center"/>
        </w:trPr>
        <w:tc>
          <w:tcPr>
            <w:tcW w:w="726" w:type="dxa"/>
            <w:vMerge w:val="restart"/>
            <w:tcBorders>
              <w:top w:val="single" w:sz="4" w:space="0" w:color="auto"/>
              <w:left w:val="single" w:sz="4" w:space="0" w:color="auto"/>
              <w:right w:val="single" w:sz="4" w:space="0" w:color="auto"/>
            </w:tcBorders>
            <w:vAlign w:val="center"/>
          </w:tcPr>
          <w:p w:rsidR="007D6B6E" w:rsidRPr="00D90FF5" w:rsidRDefault="007D6B6E" w:rsidP="00067361">
            <w:pPr>
              <w:widowControl/>
              <w:adjustRightInd w:val="0"/>
              <w:snapToGrid w:val="0"/>
              <w:rPr>
                <w:rFonts w:ascii="黑体" w:eastAsia="黑体" w:hAnsi="黑体"/>
                <w:bCs/>
                <w:kern w:val="0"/>
                <w:sz w:val="24"/>
                <w:szCs w:val="32"/>
              </w:rPr>
            </w:pPr>
            <w:r w:rsidRPr="00D90FF5">
              <w:rPr>
                <w:rFonts w:ascii="黑体" w:eastAsia="黑体" w:hAnsi="黑体" w:hint="eastAsia"/>
                <w:bCs/>
                <w:kern w:val="0"/>
                <w:sz w:val="24"/>
                <w:szCs w:val="32"/>
              </w:rPr>
              <w:t>序号</w:t>
            </w:r>
          </w:p>
        </w:tc>
        <w:tc>
          <w:tcPr>
            <w:tcW w:w="1789" w:type="dxa"/>
            <w:vMerge w:val="restart"/>
            <w:tcBorders>
              <w:top w:val="single" w:sz="4" w:space="0" w:color="auto"/>
              <w:left w:val="single" w:sz="4" w:space="0" w:color="auto"/>
              <w:right w:val="single" w:sz="4" w:space="0" w:color="auto"/>
            </w:tcBorders>
            <w:vAlign w:val="center"/>
          </w:tcPr>
          <w:p w:rsidR="007D6B6E" w:rsidRPr="00D90FF5" w:rsidRDefault="007D6B6E" w:rsidP="00067361">
            <w:pPr>
              <w:widowControl/>
              <w:adjustRightInd w:val="0"/>
              <w:snapToGrid w:val="0"/>
              <w:jc w:val="center"/>
              <w:rPr>
                <w:rFonts w:ascii="黑体" w:eastAsia="黑体" w:hAnsi="黑体"/>
                <w:bCs/>
                <w:kern w:val="0"/>
                <w:sz w:val="24"/>
                <w:szCs w:val="32"/>
              </w:rPr>
            </w:pPr>
            <w:r w:rsidRPr="00D90FF5">
              <w:rPr>
                <w:rFonts w:ascii="黑体" w:eastAsia="黑体" w:hAnsi="黑体" w:hint="eastAsia"/>
                <w:bCs/>
                <w:kern w:val="0"/>
                <w:sz w:val="24"/>
                <w:szCs w:val="32"/>
              </w:rPr>
              <w:t>项目名称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adjustRightInd w:val="0"/>
              <w:snapToGrid w:val="0"/>
              <w:spacing w:line="400" w:lineRule="exact"/>
              <w:jc w:val="center"/>
              <w:rPr>
                <w:rFonts w:ascii="黑体" w:eastAsia="黑体" w:hAnsi="黑体"/>
                <w:bCs/>
                <w:kern w:val="0"/>
                <w:sz w:val="24"/>
                <w:szCs w:val="32"/>
              </w:rPr>
            </w:pPr>
            <w:r w:rsidRPr="00D90FF5">
              <w:rPr>
                <w:rFonts w:ascii="黑体" w:eastAsia="黑体" w:hAnsi="黑体" w:hint="eastAsia"/>
                <w:bCs/>
                <w:kern w:val="0"/>
                <w:sz w:val="24"/>
                <w:szCs w:val="32"/>
              </w:rPr>
              <w:t>建筑物防雷类别</w:t>
            </w:r>
          </w:p>
        </w:tc>
        <w:tc>
          <w:tcPr>
            <w:tcW w:w="1960" w:type="dxa"/>
            <w:vMerge w:val="restart"/>
            <w:tcBorders>
              <w:top w:val="single" w:sz="4" w:space="0" w:color="auto"/>
              <w:left w:val="single" w:sz="4" w:space="0" w:color="auto"/>
              <w:right w:val="single" w:sz="4" w:space="0" w:color="auto"/>
            </w:tcBorders>
            <w:vAlign w:val="center"/>
          </w:tcPr>
          <w:p w:rsidR="007D6B6E" w:rsidRPr="00D90FF5" w:rsidRDefault="007D6B6E" w:rsidP="00067361">
            <w:pPr>
              <w:widowControl/>
              <w:adjustRightInd w:val="0"/>
              <w:snapToGrid w:val="0"/>
              <w:ind w:firstLine="2"/>
              <w:jc w:val="center"/>
              <w:rPr>
                <w:rFonts w:ascii="黑体" w:eastAsia="黑体" w:hAnsi="黑体"/>
                <w:bCs/>
                <w:kern w:val="0"/>
                <w:sz w:val="24"/>
                <w:szCs w:val="32"/>
              </w:rPr>
            </w:pPr>
            <w:r w:rsidRPr="00D90FF5">
              <w:rPr>
                <w:rFonts w:ascii="黑体" w:eastAsia="黑体" w:hAnsi="黑体" w:hint="eastAsia"/>
                <w:bCs/>
                <w:kern w:val="0"/>
                <w:sz w:val="24"/>
                <w:szCs w:val="32"/>
              </w:rPr>
              <w:t>合同编号</w:t>
            </w:r>
          </w:p>
        </w:tc>
        <w:tc>
          <w:tcPr>
            <w:tcW w:w="1466" w:type="dxa"/>
            <w:vMerge w:val="restart"/>
            <w:tcBorders>
              <w:top w:val="single" w:sz="4" w:space="0" w:color="auto"/>
              <w:left w:val="single" w:sz="4" w:space="0" w:color="auto"/>
              <w:right w:val="single" w:sz="4" w:space="0" w:color="auto"/>
            </w:tcBorders>
            <w:vAlign w:val="center"/>
          </w:tcPr>
          <w:p w:rsidR="007D6B6E" w:rsidRPr="00D90FF5" w:rsidRDefault="007D6B6E" w:rsidP="00067361">
            <w:pPr>
              <w:widowControl/>
              <w:adjustRightInd w:val="0"/>
              <w:snapToGrid w:val="0"/>
              <w:ind w:right="-51"/>
              <w:jc w:val="center"/>
              <w:rPr>
                <w:rFonts w:ascii="黑体" w:eastAsia="黑体" w:hAnsi="黑体"/>
                <w:bCs/>
                <w:kern w:val="0"/>
                <w:sz w:val="24"/>
                <w:szCs w:val="32"/>
              </w:rPr>
            </w:pPr>
            <w:r w:rsidRPr="00D90FF5">
              <w:rPr>
                <w:rFonts w:ascii="黑体" w:eastAsia="黑体" w:hAnsi="黑体" w:hint="eastAsia"/>
                <w:bCs/>
                <w:kern w:val="0"/>
                <w:sz w:val="24"/>
                <w:szCs w:val="32"/>
              </w:rPr>
              <w:t>完成时间</w:t>
            </w:r>
          </w:p>
        </w:tc>
        <w:tc>
          <w:tcPr>
            <w:tcW w:w="1242" w:type="dxa"/>
            <w:vMerge w:val="restart"/>
            <w:tcBorders>
              <w:top w:val="single" w:sz="4" w:space="0" w:color="auto"/>
              <w:left w:val="single" w:sz="4" w:space="0" w:color="auto"/>
              <w:right w:val="single" w:sz="4" w:space="0" w:color="auto"/>
            </w:tcBorders>
            <w:vAlign w:val="center"/>
          </w:tcPr>
          <w:p w:rsidR="007D6B6E" w:rsidRPr="00D90FF5" w:rsidRDefault="007D6B6E" w:rsidP="00067361">
            <w:pPr>
              <w:widowControl/>
              <w:adjustRightInd w:val="0"/>
              <w:snapToGrid w:val="0"/>
              <w:jc w:val="center"/>
              <w:rPr>
                <w:rFonts w:ascii="黑体" w:eastAsia="黑体" w:hAnsi="黑体"/>
                <w:bCs/>
                <w:kern w:val="0"/>
                <w:sz w:val="24"/>
                <w:szCs w:val="32"/>
              </w:rPr>
            </w:pPr>
            <w:r w:rsidRPr="00D90FF5">
              <w:rPr>
                <w:rFonts w:ascii="黑体" w:eastAsia="黑体" w:hAnsi="黑体" w:hint="eastAsia"/>
                <w:bCs/>
                <w:kern w:val="0"/>
                <w:sz w:val="24"/>
                <w:szCs w:val="32"/>
              </w:rPr>
              <w:t>备注</w:t>
            </w:r>
          </w:p>
        </w:tc>
      </w:tr>
      <w:tr w:rsidR="00D90FF5" w:rsidRPr="00D90FF5" w:rsidTr="00067361">
        <w:trPr>
          <w:trHeight w:val="304"/>
          <w:jc w:val="center"/>
        </w:trPr>
        <w:tc>
          <w:tcPr>
            <w:tcW w:w="726" w:type="dxa"/>
            <w:vMerge/>
            <w:tcBorders>
              <w:left w:val="single" w:sz="4" w:space="0" w:color="auto"/>
              <w:bottom w:val="single" w:sz="4" w:space="0" w:color="auto"/>
              <w:right w:val="single" w:sz="4" w:space="0" w:color="auto"/>
            </w:tcBorders>
            <w:vAlign w:val="center"/>
          </w:tcPr>
          <w:p w:rsidR="007D6B6E" w:rsidRPr="00D90FF5" w:rsidRDefault="007D6B6E" w:rsidP="00067361">
            <w:pPr>
              <w:widowControl/>
              <w:adjustRightInd w:val="0"/>
              <w:snapToGrid w:val="0"/>
              <w:rPr>
                <w:rFonts w:ascii="黑体" w:eastAsia="黑体" w:hAnsi="黑体"/>
                <w:bCs/>
                <w:kern w:val="0"/>
                <w:sz w:val="24"/>
                <w:szCs w:val="32"/>
              </w:rPr>
            </w:pPr>
          </w:p>
        </w:tc>
        <w:tc>
          <w:tcPr>
            <w:tcW w:w="1789" w:type="dxa"/>
            <w:vMerge/>
            <w:tcBorders>
              <w:left w:val="single" w:sz="4" w:space="0" w:color="auto"/>
              <w:bottom w:val="single" w:sz="4" w:space="0" w:color="auto"/>
              <w:right w:val="single" w:sz="4" w:space="0" w:color="auto"/>
            </w:tcBorders>
            <w:vAlign w:val="center"/>
          </w:tcPr>
          <w:p w:rsidR="007D6B6E" w:rsidRPr="00D90FF5" w:rsidRDefault="007D6B6E" w:rsidP="00067361">
            <w:pPr>
              <w:widowControl/>
              <w:adjustRightInd w:val="0"/>
              <w:snapToGrid w:val="0"/>
              <w:jc w:val="center"/>
              <w:rPr>
                <w:rFonts w:ascii="黑体" w:eastAsia="黑体" w:hAnsi="黑体"/>
                <w:bCs/>
                <w:kern w:val="0"/>
                <w:sz w:val="24"/>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adjustRightInd w:val="0"/>
              <w:snapToGrid w:val="0"/>
              <w:spacing w:line="400" w:lineRule="exact"/>
              <w:jc w:val="center"/>
              <w:rPr>
                <w:rFonts w:ascii="黑体" w:eastAsia="黑体" w:hAnsi="黑体"/>
                <w:bCs/>
                <w:kern w:val="0"/>
                <w:sz w:val="24"/>
                <w:szCs w:val="32"/>
              </w:rPr>
            </w:pPr>
            <w:proofErr w:type="gramStart"/>
            <w:r w:rsidRPr="00D90FF5">
              <w:rPr>
                <w:rFonts w:ascii="黑体" w:eastAsia="黑体" w:hAnsi="黑体" w:hint="eastAsia"/>
                <w:bCs/>
                <w:kern w:val="0"/>
                <w:sz w:val="24"/>
                <w:szCs w:val="32"/>
              </w:rPr>
              <w:t>一</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adjustRightInd w:val="0"/>
              <w:snapToGrid w:val="0"/>
              <w:spacing w:line="400" w:lineRule="exact"/>
              <w:jc w:val="center"/>
              <w:rPr>
                <w:rFonts w:ascii="黑体" w:eastAsia="黑体" w:hAnsi="黑体"/>
                <w:bCs/>
                <w:kern w:val="0"/>
                <w:sz w:val="24"/>
                <w:szCs w:val="32"/>
              </w:rPr>
            </w:pPr>
            <w:r w:rsidRPr="00D90FF5">
              <w:rPr>
                <w:rFonts w:ascii="黑体" w:eastAsia="黑体" w:hAnsi="黑体" w:hint="eastAsia"/>
                <w:bCs/>
                <w:kern w:val="0"/>
                <w:sz w:val="24"/>
                <w:szCs w:val="32"/>
              </w:rPr>
              <w:t>二</w:t>
            </w:r>
          </w:p>
        </w:tc>
        <w:tc>
          <w:tcPr>
            <w:tcW w:w="85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adjustRightInd w:val="0"/>
              <w:snapToGrid w:val="0"/>
              <w:spacing w:line="400" w:lineRule="exact"/>
              <w:jc w:val="center"/>
              <w:rPr>
                <w:rFonts w:ascii="黑体" w:eastAsia="黑体" w:hAnsi="黑体"/>
                <w:bCs/>
                <w:kern w:val="0"/>
                <w:sz w:val="24"/>
                <w:szCs w:val="32"/>
              </w:rPr>
            </w:pPr>
            <w:r w:rsidRPr="00D90FF5">
              <w:rPr>
                <w:rFonts w:ascii="黑体" w:eastAsia="黑体" w:hAnsi="黑体" w:hint="eastAsia"/>
                <w:bCs/>
                <w:kern w:val="0"/>
                <w:sz w:val="24"/>
                <w:szCs w:val="32"/>
              </w:rPr>
              <w:t>三</w:t>
            </w:r>
          </w:p>
        </w:tc>
        <w:tc>
          <w:tcPr>
            <w:tcW w:w="1960" w:type="dxa"/>
            <w:vMerge/>
            <w:tcBorders>
              <w:left w:val="single" w:sz="4" w:space="0" w:color="auto"/>
              <w:bottom w:val="single" w:sz="4" w:space="0" w:color="auto"/>
              <w:right w:val="single" w:sz="4" w:space="0" w:color="auto"/>
            </w:tcBorders>
            <w:vAlign w:val="center"/>
          </w:tcPr>
          <w:p w:rsidR="007D6B6E" w:rsidRPr="00D90FF5" w:rsidRDefault="007D6B6E" w:rsidP="00067361">
            <w:pPr>
              <w:widowControl/>
              <w:adjustRightInd w:val="0"/>
              <w:snapToGrid w:val="0"/>
              <w:ind w:firstLine="2"/>
              <w:jc w:val="center"/>
              <w:rPr>
                <w:rFonts w:ascii="黑体" w:eastAsia="黑体" w:hAnsi="黑体"/>
                <w:bCs/>
                <w:kern w:val="0"/>
                <w:sz w:val="24"/>
                <w:szCs w:val="32"/>
              </w:rPr>
            </w:pPr>
          </w:p>
        </w:tc>
        <w:tc>
          <w:tcPr>
            <w:tcW w:w="1466" w:type="dxa"/>
            <w:vMerge/>
            <w:tcBorders>
              <w:left w:val="single" w:sz="4" w:space="0" w:color="auto"/>
              <w:bottom w:val="single" w:sz="4" w:space="0" w:color="auto"/>
              <w:right w:val="single" w:sz="4" w:space="0" w:color="auto"/>
            </w:tcBorders>
            <w:vAlign w:val="center"/>
          </w:tcPr>
          <w:p w:rsidR="007D6B6E" w:rsidRPr="00D90FF5" w:rsidRDefault="007D6B6E" w:rsidP="00067361">
            <w:pPr>
              <w:widowControl/>
              <w:adjustRightInd w:val="0"/>
              <w:snapToGrid w:val="0"/>
              <w:ind w:right="-51"/>
              <w:jc w:val="center"/>
              <w:rPr>
                <w:rFonts w:ascii="黑体" w:eastAsia="黑体" w:hAnsi="黑体"/>
                <w:bCs/>
                <w:kern w:val="0"/>
                <w:sz w:val="24"/>
                <w:szCs w:val="32"/>
              </w:rPr>
            </w:pPr>
          </w:p>
        </w:tc>
        <w:tc>
          <w:tcPr>
            <w:tcW w:w="1242" w:type="dxa"/>
            <w:vMerge/>
            <w:tcBorders>
              <w:left w:val="single" w:sz="4" w:space="0" w:color="auto"/>
              <w:bottom w:val="single" w:sz="4" w:space="0" w:color="auto"/>
              <w:right w:val="single" w:sz="4" w:space="0" w:color="auto"/>
            </w:tcBorders>
            <w:vAlign w:val="center"/>
          </w:tcPr>
          <w:p w:rsidR="007D6B6E" w:rsidRPr="00D90FF5" w:rsidRDefault="007D6B6E" w:rsidP="00067361">
            <w:pPr>
              <w:widowControl/>
              <w:adjustRightInd w:val="0"/>
              <w:snapToGrid w:val="0"/>
              <w:jc w:val="center"/>
              <w:rPr>
                <w:rFonts w:ascii="黑体" w:eastAsia="黑体" w:hAnsi="黑体"/>
                <w:bCs/>
                <w:kern w:val="0"/>
                <w:sz w:val="24"/>
                <w:szCs w:val="32"/>
              </w:rPr>
            </w:pPr>
          </w:p>
        </w:tc>
      </w:tr>
      <w:tr w:rsidR="00D90FF5" w:rsidRPr="00D90FF5" w:rsidTr="00067361">
        <w:trPr>
          <w:trHeight w:val="600"/>
          <w:jc w:val="center"/>
        </w:trPr>
        <w:tc>
          <w:tcPr>
            <w:tcW w:w="72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黑体" w:eastAsia="黑体" w:hAnsi="黑体"/>
                <w:kern w:val="0"/>
                <w:szCs w:val="32"/>
              </w:rPr>
            </w:pPr>
          </w:p>
        </w:tc>
        <w:tc>
          <w:tcPr>
            <w:tcW w:w="178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黑体" w:eastAsia="黑体" w:hAnsi="黑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黑体" w:eastAsia="黑体" w:hAnsi="黑体"/>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黑体" w:eastAsia="黑体" w:hAnsi="黑体"/>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黑体" w:eastAsia="黑体" w:hAnsi="黑体"/>
                <w:kern w:val="0"/>
                <w:szCs w:val="32"/>
              </w:rPr>
            </w:pPr>
          </w:p>
        </w:tc>
        <w:tc>
          <w:tcPr>
            <w:tcW w:w="196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黑体" w:eastAsia="黑体" w:hAnsi="黑体"/>
                <w:kern w:val="0"/>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黑体" w:eastAsia="黑体" w:hAnsi="黑体"/>
                <w:kern w:val="0"/>
                <w:szCs w:val="32"/>
              </w:rPr>
            </w:pPr>
          </w:p>
        </w:tc>
        <w:tc>
          <w:tcPr>
            <w:tcW w:w="1242"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黑体" w:eastAsia="黑体" w:hAnsi="黑体"/>
                <w:kern w:val="0"/>
                <w:szCs w:val="32"/>
              </w:rPr>
            </w:pPr>
          </w:p>
        </w:tc>
      </w:tr>
      <w:tr w:rsidR="00D90FF5" w:rsidRPr="00D90FF5" w:rsidTr="00067361">
        <w:trPr>
          <w:trHeight w:val="600"/>
          <w:jc w:val="center"/>
        </w:trPr>
        <w:tc>
          <w:tcPr>
            <w:tcW w:w="72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78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96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242"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r>
      <w:tr w:rsidR="00D90FF5" w:rsidRPr="00D90FF5" w:rsidTr="00067361">
        <w:trPr>
          <w:trHeight w:val="600"/>
          <w:jc w:val="center"/>
        </w:trPr>
        <w:tc>
          <w:tcPr>
            <w:tcW w:w="72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78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96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242"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r>
      <w:tr w:rsidR="00D90FF5" w:rsidRPr="00D90FF5" w:rsidTr="00067361">
        <w:trPr>
          <w:trHeight w:val="600"/>
          <w:jc w:val="center"/>
        </w:trPr>
        <w:tc>
          <w:tcPr>
            <w:tcW w:w="72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78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96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242"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r>
      <w:tr w:rsidR="00D90FF5" w:rsidRPr="00D90FF5" w:rsidTr="00067361">
        <w:trPr>
          <w:trHeight w:val="600"/>
          <w:jc w:val="center"/>
        </w:trPr>
        <w:tc>
          <w:tcPr>
            <w:tcW w:w="72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78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96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242"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r>
      <w:tr w:rsidR="00D90FF5" w:rsidRPr="00D90FF5" w:rsidTr="00067361">
        <w:trPr>
          <w:trHeight w:val="600"/>
          <w:jc w:val="center"/>
        </w:trPr>
        <w:tc>
          <w:tcPr>
            <w:tcW w:w="72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78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96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242"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r>
      <w:tr w:rsidR="00D90FF5" w:rsidRPr="00D90FF5" w:rsidTr="00067361">
        <w:trPr>
          <w:trHeight w:val="600"/>
          <w:jc w:val="center"/>
        </w:trPr>
        <w:tc>
          <w:tcPr>
            <w:tcW w:w="72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78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96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242"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r>
      <w:tr w:rsidR="00D90FF5" w:rsidRPr="00D90FF5" w:rsidTr="00067361">
        <w:trPr>
          <w:trHeight w:val="600"/>
          <w:jc w:val="center"/>
        </w:trPr>
        <w:tc>
          <w:tcPr>
            <w:tcW w:w="72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78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96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242"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r>
      <w:tr w:rsidR="00D90FF5" w:rsidRPr="00D90FF5" w:rsidTr="00067361">
        <w:trPr>
          <w:trHeight w:val="600"/>
          <w:jc w:val="center"/>
        </w:trPr>
        <w:tc>
          <w:tcPr>
            <w:tcW w:w="72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78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96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242"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r>
      <w:tr w:rsidR="00D90FF5" w:rsidRPr="00D90FF5" w:rsidTr="00067361">
        <w:trPr>
          <w:trHeight w:val="600"/>
          <w:jc w:val="center"/>
        </w:trPr>
        <w:tc>
          <w:tcPr>
            <w:tcW w:w="72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78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96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242"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r>
      <w:tr w:rsidR="00D90FF5" w:rsidRPr="00D90FF5" w:rsidTr="00067361">
        <w:trPr>
          <w:trHeight w:val="600"/>
          <w:jc w:val="center"/>
        </w:trPr>
        <w:tc>
          <w:tcPr>
            <w:tcW w:w="72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78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96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242"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r>
      <w:tr w:rsidR="00D90FF5" w:rsidRPr="00D90FF5" w:rsidTr="00067361">
        <w:trPr>
          <w:trHeight w:val="600"/>
          <w:jc w:val="center"/>
        </w:trPr>
        <w:tc>
          <w:tcPr>
            <w:tcW w:w="72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78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96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242"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r>
      <w:tr w:rsidR="00D90FF5" w:rsidRPr="00D90FF5" w:rsidTr="00067361">
        <w:trPr>
          <w:trHeight w:val="600"/>
          <w:jc w:val="center"/>
        </w:trPr>
        <w:tc>
          <w:tcPr>
            <w:tcW w:w="72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78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96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242"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r>
      <w:tr w:rsidR="00D90FF5" w:rsidRPr="00D90FF5" w:rsidTr="00067361">
        <w:trPr>
          <w:trHeight w:val="600"/>
          <w:jc w:val="center"/>
        </w:trPr>
        <w:tc>
          <w:tcPr>
            <w:tcW w:w="72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78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96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242"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r>
      <w:tr w:rsidR="00D90FF5" w:rsidRPr="00D90FF5" w:rsidTr="00067361">
        <w:trPr>
          <w:trHeight w:val="600"/>
          <w:jc w:val="center"/>
        </w:trPr>
        <w:tc>
          <w:tcPr>
            <w:tcW w:w="72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78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960"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466"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c>
          <w:tcPr>
            <w:tcW w:w="1242" w:type="dxa"/>
            <w:tcBorders>
              <w:top w:val="single" w:sz="4" w:space="0" w:color="auto"/>
              <w:left w:val="single" w:sz="4" w:space="0" w:color="auto"/>
              <w:bottom w:val="single" w:sz="4" w:space="0" w:color="auto"/>
              <w:right w:val="single" w:sz="4" w:space="0" w:color="auto"/>
            </w:tcBorders>
            <w:vAlign w:val="center"/>
          </w:tcPr>
          <w:p w:rsidR="007D6B6E" w:rsidRPr="00D90FF5" w:rsidRDefault="007D6B6E" w:rsidP="00067361">
            <w:pPr>
              <w:widowControl/>
              <w:ind w:firstLine="680"/>
              <w:jc w:val="center"/>
              <w:rPr>
                <w:rFonts w:ascii="仿宋_GB2312"/>
                <w:kern w:val="0"/>
                <w:szCs w:val="32"/>
              </w:rPr>
            </w:pPr>
          </w:p>
        </w:tc>
      </w:tr>
    </w:tbl>
    <w:p w:rsidR="007D6B6E" w:rsidRPr="00D90FF5" w:rsidRDefault="007D6B6E" w:rsidP="007D6B6E">
      <w:pPr>
        <w:ind w:leftChars="-100" w:left="-210"/>
      </w:pPr>
      <w:r w:rsidRPr="00D90FF5">
        <w:rPr>
          <w:rFonts w:ascii="仿宋_GB2312" w:hint="eastAsia"/>
          <w:bCs/>
          <w:kern w:val="0"/>
          <w:sz w:val="24"/>
        </w:rPr>
        <w:t>注：请按此表如实填写近三年内实际完成的雷电防护装置检测项目情况。</w:t>
      </w:r>
    </w:p>
    <w:p w:rsidR="007D6B6E" w:rsidRPr="00D90FF5" w:rsidRDefault="007D6B6E">
      <w:pPr>
        <w:widowControl/>
        <w:jc w:val="left"/>
        <w:rPr>
          <w:rFonts w:ascii="仿宋_GB2312" w:eastAsia="仿宋_GB2312" w:hAnsi="仿宋_GB2312" w:cs="仿宋_GB2312"/>
          <w:sz w:val="30"/>
          <w:szCs w:val="30"/>
        </w:rPr>
      </w:pPr>
    </w:p>
    <w:p w:rsidR="009A0516" w:rsidRPr="00D90FF5" w:rsidRDefault="009A0516">
      <w:pPr>
        <w:widowControl/>
        <w:jc w:val="left"/>
        <w:rPr>
          <w:rFonts w:ascii="仿宋_GB2312" w:eastAsia="仿宋_GB2312" w:hAnsi="仿宋_GB2312" w:cs="仿宋_GB2312"/>
          <w:sz w:val="30"/>
          <w:szCs w:val="30"/>
        </w:rPr>
      </w:pPr>
    </w:p>
    <w:p w:rsidR="009A0516" w:rsidRPr="00D90FF5" w:rsidRDefault="009A0516" w:rsidP="009A0516">
      <w:pPr>
        <w:widowControl/>
        <w:jc w:val="center"/>
      </w:pPr>
      <w:r w:rsidRPr="00D90FF5">
        <w:rPr>
          <w:rFonts w:ascii="方正小标宋_GBK" w:eastAsia="方正小标宋_GBK" w:hAnsi="方正小标宋_GBK" w:cs="方正小标宋_GBK"/>
          <w:kern w:val="0"/>
          <w:sz w:val="39"/>
          <w:szCs w:val="39"/>
          <w:lang w:bidi="ar"/>
        </w:rPr>
        <w:lastRenderedPageBreak/>
        <w:t xml:space="preserve">证明事项告知承诺书 </w:t>
      </w:r>
      <w:r w:rsidRPr="00D90FF5">
        <w:rPr>
          <w:rFonts w:ascii="E-F1" w:eastAsia="E-F1" w:hAnsi="E-F1" w:cs="E-F1"/>
          <w:kern w:val="0"/>
          <w:sz w:val="39"/>
          <w:szCs w:val="39"/>
          <w:lang w:bidi="ar"/>
        </w:rPr>
        <w:t>(</w:t>
      </w:r>
      <w:r w:rsidRPr="00D90FF5">
        <w:rPr>
          <w:rFonts w:ascii="方正小标宋_GBK" w:eastAsia="方正小标宋_GBK" w:hAnsi="方正小标宋_GBK" w:cs="方正小标宋_GBK" w:hint="eastAsia"/>
          <w:kern w:val="0"/>
          <w:sz w:val="39"/>
          <w:szCs w:val="39"/>
          <w:lang w:bidi="ar"/>
        </w:rPr>
        <w:t>范本</w:t>
      </w:r>
      <w:r w:rsidRPr="00D90FF5">
        <w:rPr>
          <w:rFonts w:ascii="E-F1" w:eastAsia="E-F1" w:hAnsi="E-F1" w:cs="E-F1"/>
          <w:kern w:val="0"/>
          <w:sz w:val="39"/>
          <w:szCs w:val="39"/>
          <w:lang w:bidi="ar"/>
        </w:rPr>
        <w:t>)</w:t>
      </w:r>
    </w:p>
    <w:p w:rsidR="009A0516" w:rsidRPr="00D90FF5" w:rsidRDefault="009A0516" w:rsidP="005F1C30">
      <w:pPr>
        <w:widowControl/>
        <w:ind w:firstLineChars="200" w:firstLine="600"/>
        <w:rPr>
          <w:rFonts w:ascii="黑体" w:eastAsia="黑体" w:hAnsi="黑体" w:cs="黑体"/>
          <w:sz w:val="30"/>
          <w:szCs w:val="30"/>
        </w:rPr>
      </w:pPr>
      <w:r w:rsidRPr="00D90FF5">
        <w:rPr>
          <w:rFonts w:ascii="黑体" w:eastAsia="黑体" w:hAnsi="黑体" w:cs="黑体" w:hint="eastAsia"/>
          <w:kern w:val="0"/>
          <w:sz w:val="30"/>
          <w:szCs w:val="30"/>
          <w:lang w:bidi="ar"/>
        </w:rPr>
        <w:t xml:space="preserve">一、申请人基本信息 </w:t>
      </w:r>
    </w:p>
    <w:p w:rsidR="009A0516" w:rsidRPr="00D90FF5" w:rsidRDefault="009A0516" w:rsidP="005F1C30">
      <w:pPr>
        <w:widowControl/>
        <w:ind w:firstLineChars="200" w:firstLine="600"/>
        <w:rPr>
          <w:rFonts w:ascii="仿宋_GB2312" w:eastAsia="仿宋_GB2312" w:hAnsi="仿宋_GB2312" w:cs="仿宋_GB2312"/>
          <w:sz w:val="30"/>
          <w:szCs w:val="30"/>
          <w:u w:val="single"/>
        </w:rPr>
      </w:pPr>
      <w:r w:rsidRPr="00D90FF5">
        <w:rPr>
          <w:rFonts w:ascii="仿宋_GB2312" w:eastAsia="仿宋_GB2312" w:hAnsi="仿宋_GB2312" w:cs="仿宋_GB2312" w:hint="eastAsia"/>
          <w:kern w:val="0"/>
          <w:sz w:val="30"/>
          <w:szCs w:val="30"/>
          <w:lang w:bidi="ar"/>
        </w:rPr>
        <w:t xml:space="preserve">姓名 (名称) : </w:t>
      </w:r>
      <w:r w:rsidRPr="00D90FF5">
        <w:rPr>
          <w:rFonts w:ascii="仿宋_GB2312" w:eastAsia="仿宋_GB2312" w:hAnsi="仿宋_GB2312" w:cs="仿宋_GB2312" w:hint="eastAsia"/>
          <w:kern w:val="0"/>
          <w:sz w:val="30"/>
          <w:szCs w:val="30"/>
          <w:u w:val="single"/>
          <w:lang w:bidi="ar"/>
        </w:rPr>
        <w:t xml:space="preserve">        xxx公司                            </w:t>
      </w:r>
    </w:p>
    <w:p w:rsidR="009A0516" w:rsidRPr="00D90FF5" w:rsidRDefault="009A0516" w:rsidP="005F1C30">
      <w:pPr>
        <w:widowControl/>
        <w:ind w:firstLineChars="200" w:firstLine="600"/>
        <w:rPr>
          <w:rFonts w:ascii="仿宋_GB2312" w:eastAsia="仿宋_GB2312" w:hAnsi="仿宋_GB2312" w:cs="仿宋_GB2312"/>
          <w:sz w:val="30"/>
          <w:szCs w:val="30"/>
          <w:u w:val="single"/>
        </w:rPr>
      </w:pPr>
      <w:r w:rsidRPr="00D90FF5">
        <w:rPr>
          <w:rFonts w:ascii="仿宋_GB2312" w:eastAsia="仿宋_GB2312" w:hAnsi="仿宋_GB2312" w:cs="仿宋_GB2312" w:hint="eastAsia"/>
          <w:kern w:val="0"/>
          <w:sz w:val="30"/>
          <w:szCs w:val="30"/>
          <w:lang w:bidi="ar"/>
        </w:rPr>
        <w:t xml:space="preserve">联 系 方 式 : </w:t>
      </w:r>
      <w:r w:rsidRPr="00D90FF5">
        <w:rPr>
          <w:rFonts w:ascii="仿宋_GB2312" w:eastAsia="仿宋_GB2312" w:hAnsi="仿宋_GB2312" w:cs="仿宋_GB2312" w:hint="eastAsia"/>
          <w:kern w:val="0"/>
          <w:sz w:val="30"/>
          <w:szCs w:val="30"/>
          <w:u w:val="single"/>
          <w:lang w:bidi="ar"/>
        </w:rPr>
        <w:t xml:space="preserve">   0871-64xxxxxx、139xxxxxxxx                                        </w:t>
      </w:r>
    </w:p>
    <w:p w:rsidR="009A0516" w:rsidRPr="00D90FF5" w:rsidRDefault="009A0516" w:rsidP="005F1C30">
      <w:pPr>
        <w:widowControl/>
        <w:ind w:firstLineChars="200" w:firstLine="600"/>
        <w:rPr>
          <w:rFonts w:ascii="仿宋_GB2312" w:eastAsia="仿宋_GB2312" w:hAnsi="仿宋_GB2312" w:cs="仿宋_GB2312"/>
          <w:sz w:val="30"/>
          <w:szCs w:val="30"/>
          <w:u w:val="single"/>
        </w:rPr>
      </w:pPr>
      <w:r w:rsidRPr="00D90FF5">
        <w:rPr>
          <w:rFonts w:ascii="仿宋_GB2312" w:eastAsia="仿宋_GB2312" w:hAnsi="仿宋_GB2312" w:cs="仿宋_GB2312" w:hint="eastAsia"/>
          <w:kern w:val="0"/>
          <w:sz w:val="30"/>
          <w:szCs w:val="30"/>
          <w:lang w:bidi="ar"/>
        </w:rPr>
        <w:t xml:space="preserve">证 件 类 型 : </w:t>
      </w:r>
      <w:r w:rsidRPr="00D90FF5">
        <w:rPr>
          <w:rFonts w:ascii="仿宋_GB2312" w:eastAsia="仿宋_GB2312" w:hAnsi="仿宋_GB2312" w:cs="仿宋_GB2312" w:hint="eastAsia"/>
          <w:kern w:val="0"/>
          <w:sz w:val="30"/>
          <w:szCs w:val="30"/>
          <w:u w:val="single"/>
          <w:lang w:bidi="ar"/>
        </w:rPr>
        <w:t xml:space="preserve">      营业执照                                            </w:t>
      </w:r>
    </w:p>
    <w:p w:rsidR="009A0516" w:rsidRPr="00D90FF5" w:rsidRDefault="009A0516" w:rsidP="005F1C30">
      <w:pPr>
        <w:widowControl/>
        <w:ind w:firstLineChars="200" w:firstLine="600"/>
        <w:rPr>
          <w:rFonts w:ascii="仿宋_GB2312" w:eastAsia="仿宋_GB2312" w:hAnsi="仿宋_GB2312" w:cs="仿宋_GB2312"/>
          <w:sz w:val="30"/>
          <w:szCs w:val="30"/>
          <w:u w:val="single"/>
        </w:rPr>
      </w:pPr>
      <w:r w:rsidRPr="00D90FF5">
        <w:rPr>
          <w:rFonts w:ascii="仿宋_GB2312" w:eastAsia="仿宋_GB2312" w:hAnsi="仿宋_GB2312" w:cs="仿宋_GB2312" w:hint="eastAsia"/>
          <w:kern w:val="0"/>
          <w:sz w:val="30"/>
          <w:szCs w:val="30"/>
          <w:lang w:bidi="ar"/>
        </w:rPr>
        <w:t xml:space="preserve">证 件 编 号 : </w:t>
      </w:r>
      <w:r w:rsidRPr="00D90FF5">
        <w:rPr>
          <w:rFonts w:ascii="仿宋_GB2312" w:eastAsia="仿宋_GB2312" w:hAnsi="仿宋_GB2312" w:cs="仿宋_GB2312" w:hint="eastAsia"/>
          <w:kern w:val="0"/>
          <w:sz w:val="30"/>
          <w:szCs w:val="30"/>
          <w:u w:val="single"/>
          <w:lang w:bidi="ar"/>
        </w:rPr>
        <w:t xml:space="preserve">        1234xxxxxxxxxxx                          </w:t>
      </w:r>
    </w:p>
    <w:p w:rsidR="009A0516" w:rsidRPr="00D90FF5" w:rsidRDefault="009A0516" w:rsidP="005F1C30">
      <w:pPr>
        <w:widowControl/>
        <w:spacing w:line="560" w:lineRule="exact"/>
        <w:ind w:firstLineChars="200" w:firstLine="600"/>
        <w:rPr>
          <w:rFonts w:ascii="黑体" w:eastAsia="黑体" w:hAnsi="黑体" w:cs="黑体"/>
          <w:sz w:val="30"/>
          <w:szCs w:val="30"/>
        </w:rPr>
      </w:pPr>
      <w:r w:rsidRPr="00D90FF5">
        <w:rPr>
          <w:rFonts w:ascii="黑体" w:eastAsia="黑体" w:hAnsi="黑体" w:cs="黑体" w:hint="eastAsia"/>
          <w:kern w:val="0"/>
          <w:sz w:val="30"/>
          <w:szCs w:val="30"/>
          <w:lang w:bidi="ar"/>
        </w:rPr>
        <w:t xml:space="preserve">二、行政机关告知 </w:t>
      </w:r>
    </w:p>
    <w:p w:rsidR="009A0516" w:rsidRPr="00D90FF5" w:rsidRDefault="009A0516" w:rsidP="005F1C30">
      <w:pPr>
        <w:widowControl/>
        <w:spacing w:line="560" w:lineRule="exact"/>
        <w:ind w:firstLineChars="200" w:firstLine="600"/>
        <w:rPr>
          <w:rFonts w:ascii="楷体" w:eastAsia="楷体" w:hAnsi="楷体" w:cs="楷体"/>
          <w:sz w:val="30"/>
          <w:szCs w:val="30"/>
        </w:rPr>
      </w:pPr>
      <w:r w:rsidRPr="00D90FF5">
        <w:rPr>
          <w:rFonts w:ascii="楷体" w:eastAsia="楷体" w:hAnsi="楷体" w:cs="楷体" w:hint="eastAsia"/>
          <w:kern w:val="0"/>
          <w:sz w:val="30"/>
          <w:szCs w:val="30"/>
          <w:lang w:bidi="ar"/>
        </w:rPr>
        <w:t>(</w:t>
      </w:r>
      <w:proofErr w:type="gramStart"/>
      <w:r w:rsidRPr="00D90FF5">
        <w:rPr>
          <w:rFonts w:ascii="楷体" w:eastAsia="楷体" w:hAnsi="楷体" w:cs="楷体" w:hint="eastAsia"/>
          <w:kern w:val="0"/>
          <w:sz w:val="30"/>
          <w:szCs w:val="30"/>
          <w:lang w:bidi="ar"/>
        </w:rPr>
        <w:t>一</w:t>
      </w:r>
      <w:proofErr w:type="gramEnd"/>
      <w:r w:rsidRPr="00D90FF5">
        <w:rPr>
          <w:rFonts w:ascii="楷体" w:eastAsia="楷体" w:hAnsi="楷体" w:cs="楷体" w:hint="eastAsia"/>
          <w:kern w:val="0"/>
          <w:sz w:val="30"/>
          <w:szCs w:val="30"/>
          <w:lang w:bidi="ar"/>
        </w:rPr>
        <w:t xml:space="preserve">)政务服务事项名称 </w:t>
      </w:r>
    </w:p>
    <w:p w:rsidR="009A0516" w:rsidRPr="00D90FF5" w:rsidRDefault="009A0516" w:rsidP="005F1C30">
      <w:pPr>
        <w:widowControl/>
        <w:spacing w:line="560" w:lineRule="exact"/>
        <w:ind w:firstLineChars="200" w:firstLine="600"/>
        <w:rPr>
          <w:rFonts w:ascii="仿宋_GB2312" w:eastAsia="仿宋_GB2312"/>
          <w:sz w:val="30"/>
          <w:szCs w:val="30"/>
        </w:rPr>
      </w:pPr>
      <w:r w:rsidRPr="00D90FF5">
        <w:rPr>
          <w:rFonts w:ascii="仿宋_GB2312" w:eastAsia="仿宋_GB2312" w:hint="eastAsia"/>
          <w:sz w:val="30"/>
          <w:szCs w:val="30"/>
        </w:rPr>
        <w:t>雷电防护装置检测单位资质认定</w:t>
      </w:r>
      <w:r w:rsidR="008C22F4" w:rsidRPr="00D90FF5">
        <w:rPr>
          <w:rFonts w:ascii="仿宋_GB2312" w:eastAsia="仿宋_GB2312" w:hint="eastAsia"/>
          <w:sz w:val="30"/>
          <w:szCs w:val="30"/>
        </w:rPr>
        <w:t>（甲级）</w:t>
      </w:r>
    </w:p>
    <w:p w:rsidR="009A0516" w:rsidRPr="00D90FF5" w:rsidRDefault="009A0516" w:rsidP="005F1C30">
      <w:pPr>
        <w:widowControl/>
        <w:spacing w:line="560" w:lineRule="exact"/>
        <w:ind w:firstLineChars="200" w:firstLine="600"/>
        <w:rPr>
          <w:rFonts w:ascii="楷体" w:eastAsia="楷体" w:hAnsi="楷体" w:cs="楷体"/>
          <w:sz w:val="30"/>
          <w:szCs w:val="30"/>
        </w:rPr>
      </w:pPr>
      <w:r w:rsidRPr="00D90FF5">
        <w:rPr>
          <w:rFonts w:ascii="楷体" w:eastAsia="楷体" w:hAnsi="楷体" w:cs="楷体" w:hint="eastAsia"/>
          <w:kern w:val="0"/>
          <w:sz w:val="30"/>
          <w:szCs w:val="30"/>
          <w:lang w:bidi="ar"/>
        </w:rPr>
        <w:t xml:space="preserve">(二)证明事项 (证明材料)内容 </w:t>
      </w:r>
    </w:p>
    <w:p w:rsidR="0086429C" w:rsidRPr="00D90FF5" w:rsidRDefault="009A0516" w:rsidP="005F1C30">
      <w:pPr>
        <w:widowControl/>
        <w:spacing w:line="560" w:lineRule="exact"/>
        <w:ind w:firstLineChars="200" w:firstLine="600"/>
        <w:rPr>
          <w:rFonts w:ascii="仿宋_GB2312" w:eastAsia="仿宋_GB2312" w:hAnsi="仿宋_GB2312" w:cs="仿宋_GB2312"/>
          <w:sz w:val="30"/>
          <w:szCs w:val="30"/>
          <w:lang w:bidi="ar"/>
        </w:rPr>
      </w:pPr>
      <w:r w:rsidRPr="00D90FF5">
        <w:rPr>
          <w:rFonts w:ascii="仿宋_GB2312" w:eastAsia="仿宋_GB2312" w:hAnsi="仿宋_GB2312" w:cs="仿宋_GB2312" w:hint="eastAsia"/>
          <w:sz w:val="30"/>
          <w:szCs w:val="30"/>
          <w:lang w:bidi="ar"/>
        </w:rPr>
        <w:t>技术职称证书</w:t>
      </w:r>
      <w:r w:rsidR="0086429C" w:rsidRPr="00D90FF5">
        <w:rPr>
          <w:rFonts w:ascii="仿宋_GB2312" w:eastAsia="仿宋_GB2312" w:hAnsi="仿宋_GB2312" w:cs="仿宋_GB2312" w:hint="eastAsia"/>
          <w:sz w:val="30"/>
          <w:szCs w:val="30"/>
          <w:lang w:bidi="ar"/>
        </w:rPr>
        <w:t>；经营场所产权证明或者租赁合同</w:t>
      </w:r>
    </w:p>
    <w:p w:rsidR="008C22F4" w:rsidRPr="00D90FF5" w:rsidRDefault="009A0516" w:rsidP="005F1C30">
      <w:pPr>
        <w:widowControl/>
        <w:spacing w:line="560" w:lineRule="exact"/>
        <w:ind w:firstLineChars="200" w:firstLine="600"/>
        <w:rPr>
          <w:rFonts w:ascii="楷体" w:eastAsia="楷体" w:hAnsi="楷体" w:cs="楷体"/>
          <w:kern w:val="0"/>
          <w:sz w:val="30"/>
          <w:szCs w:val="30"/>
          <w:lang w:bidi="ar"/>
        </w:rPr>
      </w:pPr>
      <w:r w:rsidRPr="00D90FF5">
        <w:rPr>
          <w:rFonts w:ascii="楷体" w:eastAsia="楷体" w:hAnsi="楷体" w:cs="楷体" w:hint="eastAsia"/>
          <w:kern w:val="0"/>
          <w:sz w:val="30"/>
          <w:szCs w:val="30"/>
          <w:lang w:bidi="ar"/>
        </w:rPr>
        <w:t>(三)证明事项设定依据</w:t>
      </w:r>
    </w:p>
    <w:p w:rsidR="009A0516" w:rsidRPr="00D90FF5" w:rsidRDefault="009A0516" w:rsidP="005F1C30">
      <w:pPr>
        <w:widowControl/>
        <w:spacing w:line="560" w:lineRule="exact"/>
        <w:ind w:firstLineChars="200" w:firstLine="600"/>
        <w:rPr>
          <w:rFonts w:ascii="仿宋_GB2312" w:eastAsia="仿宋_GB2312" w:hAnsi="仿宋_GB2312" w:cs="仿宋_GB2312"/>
          <w:sz w:val="30"/>
          <w:szCs w:val="30"/>
          <w:lang w:bidi="ar"/>
        </w:rPr>
      </w:pPr>
      <w:r w:rsidRPr="00D90FF5">
        <w:rPr>
          <w:rFonts w:ascii="仿宋_GB2312" w:eastAsia="仿宋_GB2312" w:hAnsi="仿宋_GB2312" w:cs="仿宋_GB2312" w:hint="eastAsia"/>
          <w:sz w:val="30"/>
          <w:szCs w:val="30"/>
        </w:rPr>
        <w:t>《雷电防护装置检测资质管理办法》</w:t>
      </w:r>
      <w:r w:rsidRPr="00D90FF5">
        <w:rPr>
          <w:rFonts w:ascii="仿宋_GB2312" w:eastAsia="仿宋_GB2312" w:hAnsi="仿宋_GB2312" w:cs="仿宋_GB2312" w:hint="eastAsia"/>
          <w:bCs/>
          <w:sz w:val="30"/>
          <w:szCs w:val="30"/>
        </w:rPr>
        <w:t>第十一条</w:t>
      </w:r>
      <w:r w:rsidRPr="00D90FF5">
        <w:rPr>
          <w:rFonts w:ascii="仿宋_GB2312" w:eastAsia="仿宋_GB2312" w:hAnsi="仿宋_GB2312" w:cs="仿宋_GB2312" w:hint="eastAsia"/>
          <w:b/>
          <w:bCs/>
          <w:sz w:val="30"/>
          <w:szCs w:val="30"/>
        </w:rPr>
        <w:t xml:space="preserve"> </w:t>
      </w:r>
      <w:r w:rsidRPr="00D90FF5">
        <w:rPr>
          <w:rFonts w:ascii="仿宋_GB2312" w:eastAsia="仿宋_GB2312" w:hAnsi="仿宋_GB2312" w:cs="仿宋_GB2312" w:hint="eastAsia"/>
          <w:sz w:val="30"/>
          <w:szCs w:val="30"/>
        </w:rPr>
        <w:t>满足本办法第七条和第九条相应条件的，可以申请雷电防护装置检测的</w:t>
      </w:r>
      <w:r w:rsidR="00220130" w:rsidRPr="00D90FF5">
        <w:rPr>
          <w:rFonts w:ascii="仿宋_GB2312" w:eastAsia="仿宋_GB2312" w:hAnsi="仿宋_GB2312" w:cs="仿宋_GB2312" w:hint="eastAsia"/>
          <w:sz w:val="30"/>
          <w:szCs w:val="30"/>
        </w:rPr>
        <w:t>乙</w:t>
      </w:r>
      <w:r w:rsidR="006D0584" w:rsidRPr="00D90FF5">
        <w:rPr>
          <w:rFonts w:ascii="仿宋_GB2312" w:eastAsia="仿宋_GB2312" w:hAnsi="仿宋_GB2312" w:cs="仿宋_GB2312" w:hint="eastAsia"/>
          <w:sz w:val="30"/>
          <w:szCs w:val="30"/>
        </w:rPr>
        <w:t>级</w:t>
      </w:r>
      <w:r w:rsidRPr="00D90FF5">
        <w:rPr>
          <w:rFonts w:ascii="仿宋_GB2312" w:eastAsia="仿宋_GB2312" w:hAnsi="仿宋_GB2312" w:cs="仿宋_GB2312" w:hint="eastAsia"/>
          <w:sz w:val="30"/>
          <w:szCs w:val="30"/>
        </w:rPr>
        <w:t>资质。申请单位应当提交以下材料：（二）《专业技术人员简表》(附表 3)，具备雷电防护装置检测能力的专业技术人员技术职称证书、身份证明、劳动合同。</w:t>
      </w:r>
      <w:r w:rsidR="0086429C" w:rsidRPr="00D90FF5">
        <w:rPr>
          <w:rFonts w:ascii="仿宋_GB2312" w:eastAsia="仿宋_GB2312" w:hAnsi="仿宋_GB2312" w:cs="仿宋_GB2312" w:hint="eastAsia"/>
          <w:sz w:val="30"/>
          <w:szCs w:val="30"/>
        </w:rPr>
        <w:t>（四）经营场所产权证明或者租赁合同。</w:t>
      </w:r>
      <w:r w:rsidR="00220130" w:rsidRPr="00D90FF5">
        <w:rPr>
          <w:rFonts w:ascii="仿宋_GB2312" w:eastAsia="仿宋_GB2312" w:hAnsi="仿宋_GB2312" w:cs="仿宋_GB2312" w:hint="eastAsia"/>
          <w:sz w:val="30"/>
          <w:szCs w:val="30"/>
        </w:rPr>
        <w:t>第十二条 符合本办法第七条和第八条相应条件的，可以申请雷电防护装置检测的甲级资质。申请单位除了提交本办法第十一条所规定的材料外，还应当提交以下材料</w:t>
      </w:r>
      <w:r w:rsidR="00A14274" w:rsidRPr="00D90FF5">
        <w:rPr>
          <w:rFonts w:ascii="仿宋_GB2312" w:eastAsia="仿宋_GB2312" w:hAnsi="仿宋_GB2312" w:cs="仿宋_GB2312"/>
          <w:sz w:val="30"/>
          <w:szCs w:val="30"/>
        </w:rPr>
        <w:t>……</w:t>
      </w:r>
      <w:r w:rsidR="00202DB4" w:rsidRPr="00D90FF5">
        <w:rPr>
          <w:rFonts w:ascii="仿宋_GB2312" w:eastAsia="仿宋_GB2312" w:hAnsi="仿宋_GB2312" w:cs="仿宋_GB2312" w:hint="eastAsia"/>
          <w:sz w:val="30"/>
          <w:szCs w:val="30"/>
        </w:rPr>
        <w:t>。</w:t>
      </w:r>
    </w:p>
    <w:p w:rsidR="009A0516" w:rsidRPr="00D90FF5" w:rsidRDefault="009A0516" w:rsidP="005F1C30">
      <w:pPr>
        <w:widowControl/>
        <w:spacing w:line="560" w:lineRule="exact"/>
        <w:ind w:firstLineChars="200" w:firstLine="600"/>
        <w:rPr>
          <w:rFonts w:ascii="楷体" w:eastAsia="楷体" w:hAnsi="楷体" w:cs="楷体"/>
          <w:sz w:val="30"/>
          <w:szCs w:val="30"/>
        </w:rPr>
      </w:pPr>
      <w:r w:rsidRPr="00D90FF5">
        <w:rPr>
          <w:rFonts w:ascii="楷体" w:eastAsia="楷体" w:hAnsi="楷体" w:cs="楷体" w:hint="eastAsia"/>
          <w:kern w:val="0"/>
          <w:sz w:val="30"/>
          <w:szCs w:val="30"/>
          <w:lang w:bidi="ar"/>
        </w:rPr>
        <w:t xml:space="preserve">(四)告知承诺适用对象 </w:t>
      </w:r>
    </w:p>
    <w:p w:rsidR="009A0516" w:rsidRPr="00D90FF5" w:rsidRDefault="008439B3" w:rsidP="005F1C30">
      <w:pPr>
        <w:widowControl/>
        <w:spacing w:line="560" w:lineRule="exact"/>
        <w:ind w:firstLineChars="200" w:firstLine="600"/>
        <w:rPr>
          <w:rFonts w:ascii="仿宋_GB2312" w:eastAsia="仿宋_GB2312" w:hAnsi="仿宋_GB2312" w:cs="仿宋_GB2312"/>
          <w:sz w:val="30"/>
          <w:szCs w:val="30"/>
        </w:rPr>
      </w:pPr>
      <w:proofErr w:type="gramStart"/>
      <w:r w:rsidRPr="00D90FF5">
        <w:rPr>
          <w:rFonts w:ascii="仿宋_GB2312" w:eastAsia="仿宋_GB2312" w:hAnsi="仿宋_GB2312" w:cs="仿宋_GB2312" w:hint="eastAsia"/>
          <w:kern w:val="0"/>
          <w:sz w:val="30"/>
          <w:szCs w:val="30"/>
          <w:lang w:bidi="ar"/>
        </w:rPr>
        <w:t>本证明</w:t>
      </w:r>
      <w:proofErr w:type="gramEnd"/>
      <w:r w:rsidRPr="00D90FF5">
        <w:rPr>
          <w:rFonts w:ascii="仿宋_GB2312" w:eastAsia="仿宋_GB2312" w:hAnsi="仿宋_GB2312" w:cs="仿宋_GB2312" w:hint="eastAsia"/>
          <w:kern w:val="0"/>
          <w:sz w:val="30"/>
          <w:szCs w:val="30"/>
          <w:lang w:bidi="ar"/>
        </w:rPr>
        <w:t>事项适用于开展除电力、通信以外的雷电防护装置检测单位资质认定，申请人可自主选择是否采用告知承诺替代证明</w:t>
      </w:r>
      <w:r w:rsidRPr="00D90FF5">
        <w:rPr>
          <w:rFonts w:ascii="仿宋_GB2312" w:eastAsia="仿宋_GB2312" w:hAnsi="仿宋_GB2312" w:cs="仿宋_GB2312" w:hint="eastAsia"/>
          <w:kern w:val="0"/>
          <w:sz w:val="30"/>
          <w:szCs w:val="30"/>
          <w:lang w:bidi="ar"/>
        </w:rPr>
        <w:lastRenderedPageBreak/>
        <w:t>（申请人有较严重的不良信用记录或者存在曾</w:t>
      </w:r>
      <w:proofErr w:type="gramStart"/>
      <w:r w:rsidRPr="00D90FF5">
        <w:rPr>
          <w:rFonts w:ascii="仿宋_GB2312" w:eastAsia="仿宋_GB2312" w:hAnsi="仿宋_GB2312" w:cs="仿宋_GB2312" w:hint="eastAsia"/>
          <w:kern w:val="0"/>
          <w:sz w:val="30"/>
          <w:szCs w:val="30"/>
          <w:lang w:bidi="ar"/>
        </w:rPr>
        <w:t>作出</w:t>
      </w:r>
      <w:proofErr w:type="gramEnd"/>
      <w:r w:rsidRPr="00D90FF5">
        <w:rPr>
          <w:rFonts w:ascii="仿宋_GB2312" w:eastAsia="仿宋_GB2312" w:hAnsi="仿宋_GB2312" w:cs="仿宋_GB2312" w:hint="eastAsia"/>
          <w:kern w:val="0"/>
          <w:sz w:val="30"/>
          <w:szCs w:val="30"/>
          <w:lang w:bidi="ar"/>
        </w:rPr>
        <w:t>虚假承诺等情形的，须完成信用修复后方可适用）。申请人不愿承诺或无法承诺的，应当提交规定的证明材料。</w:t>
      </w:r>
      <w:r w:rsidR="009A0516" w:rsidRPr="00D90FF5">
        <w:rPr>
          <w:rFonts w:ascii="仿宋_GB2312" w:eastAsia="仿宋_GB2312" w:hAnsi="仿宋_GB2312" w:cs="仿宋_GB2312" w:hint="eastAsia"/>
          <w:kern w:val="0"/>
          <w:sz w:val="30"/>
          <w:szCs w:val="30"/>
          <w:lang w:bidi="ar"/>
        </w:rPr>
        <w:t xml:space="preserve"> </w:t>
      </w:r>
    </w:p>
    <w:p w:rsidR="009A0516" w:rsidRPr="00D90FF5" w:rsidRDefault="009A0516" w:rsidP="005F1C30">
      <w:pPr>
        <w:widowControl/>
        <w:spacing w:line="560" w:lineRule="exact"/>
        <w:ind w:firstLineChars="200" w:firstLine="600"/>
        <w:rPr>
          <w:rFonts w:ascii="楷体" w:eastAsia="楷体" w:hAnsi="楷体" w:cs="楷体"/>
          <w:sz w:val="30"/>
          <w:szCs w:val="30"/>
        </w:rPr>
      </w:pPr>
      <w:r w:rsidRPr="00D90FF5">
        <w:rPr>
          <w:rFonts w:ascii="楷体" w:eastAsia="楷体" w:hAnsi="楷体" w:cs="楷体" w:hint="eastAsia"/>
          <w:kern w:val="0"/>
          <w:sz w:val="30"/>
          <w:szCs w:val="30"/>
          <w:lang w:bidi="ar"/>
        </w:rPr>
        <w:t xml:space="preserve">(五)承诺方式 </w:t>
      </w:r>
    </w:p>
    <w:p w:rsidR="009A0516" w:rsidRPr="00D90FF5" w:rsidRDefault="009A0516" w:rsidP="005F1C30">
      <w:pPr>
        <w:widowControl/>
        <w:spacing w:line="560" w:lineRule="exact"/>
        <w:ind w:firstLineChars="200" w:firstLine="600"/>
        <w:rPr>
          <w:rFonts w:ascii="仿宋_GB2312" w:eastAsia="仿宋_GB2312" w:hAnsi="仿宋_GB2312" w:cs="仿宋_GB2312"/>
          <w:kern w:val="0"/>
          <w:sz w:val="30"/>
          <w:szCs w:val="30"/>
          <w:lang w:bidi="ar"/>
        </w:rPr>
      </w:pPr>
      <w:proofErr w:type="gramStart"/>
      <w:r w:rsidRPr="00D90FF5">
        <w:rPr>
          <w:rFonts w:ascii="仿宋_GB2312" w:eastAsia="仿宋_GB2312" w:hAnsi="仿宋_GB2312" w:cs="仿宋_GB2312" w:hint="eastAsia"/>
          <w:kern w:val="0"/>
          <w:sz w:val="30"/>
          <w:szCs w:val="30"/>
          <w:lang w:bidi="ar"/>
        </w:rPr>
        <w:t>本证明</w:t>
      </w:r>
      <w:proofErr w:type="gramEnd"/>
      <w:r w:rsidRPr="00D90FF5">
        <w:rPr>
          <w:rFonts w:ascii="仿宋_GB2312" w:eastAsia="仿宋_GB2312" w:hAnsi="仿宋_GB2312" w:cs="仿宋_GB2312" w:hint="eastAsia"/>
          <w:kern w:val="0"/>
          <w:sz w:val="30"/>
          <w:szCs w:val="30"/>
          <w:lang w:bidi="ar"/>
        </w:rPr>
        <w:t>事项采用书面承诺方式，申请人愿意</w:t>
      </w:r>
      <w:proofErr w:type="gramStart"/>
      <w:r w:rsidRPr="00D90FF5">
        <w:rPr>
          <w:rFonts w:ascii="仿宋_GB2312" w:eastAsia="仿宋_GB2312" w:hAnsi="仿宋_GB2312" w:cs="仿宋_GB2312" w:hint="eastAsia"/>
          <w:kern w:val="0"/>
          <w:sz w:val="30"/>
          <w:szCs w:val="30"/>
          <w:lang w:bidi="ar"/>
        </w:rPr>
        <w:t>作出</w:t>
      </w:r>
      <w:proofErr w:type="gramEnd"/>
      <w:r w:rsidRPr="00D90FF5">
        <w:rPr>
          <w:rFonts w:ascii="仿宋_GB2312" w:eastAsia="仿宋_GB2312" w:hAnsi="仿宋_GB2312" w:cs="仿宋_GB2312" w:hint="eastAsia"/>
          <w:kern w:val="0"/>
          <w:sz w:val="30"/>
          <w:szCs w:val="30"/>
          <w:lang w:bidi="ar"/>
        </w:rPr>
        <w:t>承诺的，应当向气象主管机构提交本人签字后的告知承诺书原件。</w:t>
      </w:r>
    </w:p>
    <w:p w:rsidR="009A0516" w:rsidRPr="00D90FF5" w:rsidRDefault="009A0516" w:rsidP="005F1C30">
      <w:pPr>
        <w:widowControl/>
        <w:spacing w:line="560" w:lineRule="exact"/>
        <w:ind w:firstLineChars="200" w:firstLine="600"/>
        <w:rPr>
          <w:rFonts w:ascii="仿宋_GB2312" w:eastAsia="仿宋_GB2312" w:hAnsi="仿宋_GB2312" w:cs="仿宋_GB2312"/>
          <w:sz w:val="30"/>
          <w:szCs w:val="30"/>
        </w:rPr>
      </w:pPr>
      <w:proofErr w:type="gramStart"/>
      <w:r w:rsidRPr="00D90FF5">
        <w:rPr>
          <w:rFonts w:ascii="仿宋_GB2312" w:eastAsia="仿宋_GB2312" w:hAnsi="仿宋_GB2312" w:cs="仿宋_GB2312" w:hint="eastAsia"/>
          <w:kern w:val="0"/>
          <w:sz w:val="30"/>
          <w:szCs w:val="30"/>
          <w:lang w:bidi="ar"/>
        </w:rPr>
        <w:t>本证明</w:t>
      </w:r>
      <w:proofErr w:type="gramEnd"/>
      <w:r w:rsidRPr="00D90FF5">
        <w:rPr>
          <w:rFonts w:ascii="仿宋_GB2312" w:eastAsia="仿宋_GB2312" w:hAnsi="仿宋_GB2312" w:cs="仿宋_GB2312" w:hint="eastAsia"/>
          <w:kern w:val="0"/>
          <w:sz w:val="30"/>
          <w:szCs w:val="30"/>
          <w:lang w:bidi="ar"/>
        </w:rPr>
        <w:t>事项必须由申请人</w:t>
      </w:r>
      <w:proofErr w:type="gramStart"/>
      <w:r w:rsidRPr="00D90FF5">
        <w:rPr>
          <w:rFonts w:ascii="仿宋_GB2312" w:eastAsia="仿宋_GB2312" w:hAnsi="仿宋_GB2312" w:cs="仿宋_GB2312" w:hint="eastAsia"/>
          <w:kern w:val="0"/>
          <w:sz w:val="30"/>
          <w:szCs w:val="30"/>
          <w:lang w:bidi="ar"/>
        </w:rPr>
        <w:t>作出</w:t>
      </w:r>
      <w:proofErr w:type="gramEnd"/>
      <w:r w:rsidRPr="00D90FF5">
        <w:rPr>
          <w:rFonts w:ascii="仿宋_GB2312" w:eastAsia="仿宋_GB2312" w:hAnsi="仿宋_GB2312" w:cs="仿宋_GB2312" w:hint="eastAsia"/>
          <w:kern w:val="0"/>
          <w:sz w:val="30"/>
          <w:szCs w:val="30"/>
          <w:lang w:bidi="ar"/>
        </w:rPr>
        <w:t>承诺，不可代为承诺。</w:t>
      </w:r>
    </w:p>
    <w:p w:rsidR="009A0516" w:rsidRPr="00D90FF5" w:rsidRDefault="009A0516" w:rsidP="005F1C30">
      <w:pPr>
        <w:widowControl/>
        <w:spacing w:line="560" w:lineRule="exact"/>
        <w:ind w:firstLineChars="200" w:firstLine="600"/>
        <w:rPr>
          <w:rFonts w:ascii="楷体" w:eastAsia="楷体" w:hAnsi="楷体" w:cs="楷体"/>
          <w:sz w:val="30"/>
          <w:szCs w:val="30"/>
        </w:rPr>
      </w:pPr>
      <w:r w:rsidRPr="00D90FF5">
        <w:rPr>
          <w:rFonts w:ascii="楷体" w:eastAsia="楷体" w:hAnsi="楷体" w:cs="楷体" w:hint="eastAsia"/>
          <w:kern w:val="0"/>
          <w:sz w:val="30"/>
          <w:szCs w:val="30"/>
          <w:lang w:bidi="ar"/>
        </w:rPr>
        <w:t xml:space="preserve">(六)承诺效力 </w:t>
      </w:r>
    </w:p>
    <w:p w:rsidR="009A0516" w:rsidRPr="00D90FF5" w:rsidRDefault="009A0516" w:rsidP="005F1C30">
      <w:pPr>
        <w:widowControl/>
        <w:spacing w:line="560" w:lineRule="exact"/>
        <w:ind w:firstLineChars="200" w:firstLine="600"/>
        <w:rPr>
          <w:rFonts w:ascii="仿宋_GB2312" w:eastAsia="仿宋_GB2312" w:hAnsi="仿宋_GB2312" w:cs="仿宋_GB2312"/>
          <w:sz w:val="30"/>
          <w:szCs w:val="30"/>
        </w:rPr>
      </w:pPr>
      <w:r w:rsidRPr="00D90FF5">
        <w:rPr>
          <w:rFonts w:ascii="仿宋_GB2312" w:eastAsia="仿宋_GB2312" w:hAnsi="仿宋_GB2312" w:cs="仿宋_GB2312" w:hint="eastAsia"/>
          <w:kern w:val="0"/>
          <w:sz w:val="30"/>
          <w:szCs w:val="30"/>
          <w:lang w:bidi="ar"/>
        </w:rPr>
        <w:t>申请人书面承诺具备与证明材料同等效力。</w:t>
      </w:r>
    </w:p>
    <w:p w:rsidR="009A0516" w:rsidRPr="00D90FF5" w:rsidRDefault="009A0516" w:rsidP="005F1C30">
      <w:pPr>
        <w:widowControl/>
        <w:spacing w:line="560" w:lineRule="exact"/>
        <w:ind w:firstLineChars="200" w:firstLine="600"/>
        <w:rPr>
          <w:rFonts w:ascii="楷体" w:eastAsia="楷体" w:hAnsi="楷体" w:cs="楷体"/>
          <w:sz w:val="30"/>
          <w:szCs w:val="30"/>
        </w:rPr>
      </w:pPr>
      <w:r w:rsidRPr="00D90FF5">
        <w:rPr>
          <w:rFonts w:ascii="楷体" w:eastAsia="楷体" w:hAnsi="楷体" w:cs="楷体" w:hint="eastAsia"/>
          <w:kern w:val="0"/>
          <w:sz w:val="30"/>
          <w:szCs w:val="30"/>
          <w:lang w:bidi="ar"/>
        </w:rPr>
        <w:t>(七)</w:t>
      </w:r>
      <w:r w:rsidR="008439B3" w:rsidRPr="00D90FF5">
        <w:rPr>
          <w:rFonts w:ascii="楷体" w:eastAsia="楷体" w:hAnsi="楷体" w:cs="楷体" w:hint="eastAsia"/>
          <w:kern w:val="0"/>
          <w:sz w:val="30"/>
          <w:szCs w:val="30"/>
          <w:lang w:bidi="ar"/>
        </w:rPr>
        <w:t>法律</w:t>
      </w:r>
      <w:r w:rsidRPr="00D90FF5">
        <w:rPr>
          <w:rFonts w:ascii="楷体" w:eastAsia="楷体" w:hAnsi="楷体" w:cs="楷体" w:hint="eastAsia"/>
          <w:kern w:val="0"/>
          <w:sz w:val="30"/>
          <w:szCs w:val="30"/>
          <w:lang w:bidi="ar"/>
        </w:rPr>
        <w:t xml:space="preserve">责任 </w:t>
      </w:r>
    </w:p>
    <w:p w:rsidR="008439B3" w:rsidRPr="00D90FF5" w:rsidRDefault="008439B3" w:rsidP="005F1C30">
      <w:pPr>
        <w:widowControl/>
        <w:spacing w:line="560" w:lineRule="exact"/>
        <w:ind w:firstLineChars="200" w:firstLine="600"/>
        <w:rPr>
          <w:rFonts w:ascii="仿宋_GB2312" w:eastAsia="仿宋_GB2312" w:hAnsi="仿宋_GB2312" w:cs="仿宋_GB2312"/>
          <w:kern w:val="0"/>
          <w:sz w:val="30"/>
          <w:szCs w:val="30"/>
          <w:lang w:bidi="ar"/>
        </w:rPr>
      </w:pPr>
      <w:r w:rsidRPr="00D90FF5">
        <w:rPr>
          <w:rFonts w:ascii="仿宋_GB2312" w:eastAsia="仿宋_GB2312" w:hAnsi="仿宋_GB2312" w:cs="仿宋_GB2312" w:hint="eastAsia"/>
          <w:kern w:val="0"/>
          <w:sz w:val="30"/>
          <w:szCs w:val="30"/>
          <w:lang w:bidi="ar"/>
        </w:rPr>
        <w:t>1.申请人知悉告知内容和信用承诺有关规定，同意按照信用信息管理的要求，将信用承诺信息纳入信用记录，并通过各级信用网站向社会公开。</w:t>
      </w:r>
    </w:p>
    <w:p w:rsidR="008439B3" w:rsidRPr="00D90FF5" w:rsidRDefault="008439B3" w:rsidP="005F1C30">
      <w:pPr>
        <w:widowControl/>
        <w:spacing w:line="560" w:lineRule="exact"/>
        <w:ind w:firstLineChars="200" w:firstLine="600"/>
        <w:rPr>
          <w:rFonts w:ascii="仿宋_GB2312" w:eastAsia="仿宋_GB2312" w:hAnsi="仿宋_GB2312" w:cs="仿宋_GB2312"/>
          <w:kern w:val="0"/>
          <w:sz w:val="30"/>
          <w:szCs w:val="30"/>
          <w:lang w:bidi="ar"/>
        </w:rPr>
      </w:pPr>
      <w:r w:rsidRPr="00D90FF5">
        <w:rPr>
          <w:rFonts w:ascii="仿宋_GB2312" w:eastAsia="仿宋_GB2312" w:hAnsi="仿宋_GB2312" w:cs="仿宋_GB2312" w:hint="eastAsia"/>
          <w:kern w:val="0"/>
          <w:sz w:val="30"/>
          <w:szCs w:val="30"/>
          <w:lang w:bidi="ar"/>
        </w:rPr>
        <w:t>2.申请人应严格遵守《中华人民共和国气象法》、《气象灾害防御条例》、《雷电防护装置检测资质管理办法》等法律、法规和规章。</w:t>
      </w:r>
    </w:p>
    <w:p w:rsidR="009A0516" w:rsidRPr="00D90FF5" w:rsidRDefault="008439B3" w:rsidP="005F1C30">
      <w:pPr>
        <w:widowControl/>
        <w:spacing w:line="560" w:lineRule="exact"/>
        <w:ind w:firstLineChars="200" w:firstLine="600"/>
        <w:rPr>
          <w:rFonts w:ascii="仿宋_GB2312" w:eastAsia="仿宋_GB2312" w:hAnsi="仿宋_GB2312" w:cs="仿宋_GB2312"/>
          <w:sz w:val="30"/>
          <w:szCs w:val="30"/>
        </w:rPr>
      </w:pPr>
      <w:r w:rsidRPr="00D90FF5">
        <w:rPr>
          <w:rFonts w:ascii="仿宋_GB2312" w:eastAsia="仿宋_GB2312" w:hAnsi="仿宋_GB2312" w:cs="仿宋_GB2312" w:hint="eastAsia"/>
          <w:kern w:val="0"/>
          <w:sz w:val="30"/>
          <w:szCs w:val="30"/>
          <w:lang w:bidi="ar"/>
        </w:rPr>
        <w:t>3</w:t>
      </w:r>
      <w:r w:rsidRPr="00D90FF5">
        <w:rPr>
          <w:rFonts w:ascii="仿宋_GB2312" w:eastAsia="仿宋_GB2312" w:hAnsi="仿宋_GB2312" w:cs="仿宋_GB2312"/>
          <w:kern w:val="0"/>
          <w:sz w:val="30"/>
          <w:szCs w:val="30"/>
          <w:lang w:bidi="ar"/>
        </w:rPr>
        <w:t>.</w:t>
      </w:r>
      <w:r w:rsidRPr="00D90FF5">
        <w:rPr>
          <w:rFonts w:ascii="仿宋_GB2312" w:eastAsia="仿宋_GB2312" w:hAnsi="仿宋_GB2312" w:cs="仿宋_GB2312" w:hint="eastAsia"/>
          <w:kern w:val="0"/>
          <w:sz w:val="30"/>
          <w:szCs w:val="30"/>
          <w:lang w:bidi="ar"/>
        </w:rPr>
        <w:t>申请人执意隐瞒真实情况、</w:t>
      </w:r>
      <w:r w:rsidR="009A0516" w:rsidRPr="00D90FF5">
        <w:rPr>
          <w:rFonts w:ascii="仿宋_GB2312" w:eastAsia="仿宋_GB2312" w:hAnsi="仿宋_GB2312" w:cs="仿宋_GB2312" w:hint="eastAsia"/>
          <w:kern w:val="0"/>
          <w:sz w:val="30"/>
          <w:szCs w:val="30"/>
          <w:lang w:bidi="ar"/>
        </w:rPr>
        <w:t>提供虚假承诺办理有关事项的</w:t>
      </w:r>
      <w:r w:rsidRPr="00D90FF5">
        <w:rPr>
          <w:rFonts w:ascii="仿宋_GB2312" w:eastAsia="仿宋_GB2312" w:hAnsi="仿宋_GB2312" w:cs="仿宋_GB2312" w:hint="eastAsia"/>
          <w:kern w:val="0"/>
          <w:sz w:val="30"/>
          <w:szCs w:val="30"/>
          <w:lang w:bidi="ar"/>
        </w:rPr>
        <w:t>，</w:t>
      </w:r>
      <w:r w:rsidR="009A0516" w:rsidRPr="00D90FF5">
        <w:rPr>
          <w:rFonts w:ascii="仿宋_GB2312" w:eastAsia="仿宋_GB2312" w:hAnsi="仿宋_GB2312" w:cs="仿宋_GB2312" w:hint="eastAsia"/>
          <w:kern w:val="0"/>
          <w:sz w:val="30"/>
          <w:szCs w:val="30"/>
          <w:lang w:bidi="ar"/>
        </w:rPr>
        <w:t>依法依规处理。</w:t>
      </w:r>
    </w:p>
    <w:p w:rsidR="009A0516" w:rsidRPr="00D90FF5" w:rsidRDefault="009A0516" w:rsidP="005F1C30">
      <w:pPr>
        <w:widowControl/>
        <w:spacing w:line="560" w:lineRule="exact"/>
        <w:ind w:firstLineChars="200" w:firstLine="600"/>
        <w:rPr>
          <w:rFonts w:ascii="黑体" w:eastAsia="黑体" w:hAnsi="黑体" w:cs="黑体"/>
          <w:sz w:val="30"/>
          <w:szCs w:val="30"/>
        </w:rPr>
      </w:pPr>
      <w:r w:rsidRPr="00D90FF5">
        <w:rPr>
          <w:rFonts w:ascii="黑体" w:eastAsia="黑体" w:hAnsi="黑体" w:cs="黑体" w:hint="eastAsia"/>
          <w:kern w:val="0"/>
          <w:sz w:val="30"/>
          <w:szCs w:val="30"/>
          <w:lang w:bidi="ar"/>
        </w:rPr>
        <w:t xml:space="preserve">三、申请人承诺 </w:t>
      </w:r>
    </w:p>
    <w:p w:rsidR="009A0516" w:rsidRPr="00D90FF5" w:rsidRDefault="009A0516" w:rsidP="005F1C30">
      <w:pPr>
        <w:widowControl/>
        <w:spacing w:line="560" w:lineRule="exact"/>
        <w:ind w:firstLineChars="200" w:firstLine="600"/>
        <w:rPr>
          <w:rFonts w:ascii="仿宋_GB2312" w:eastAsia="仿宋_GB2312" w:hAnsi="仿宋_GB2312" w:cs="仿宋_GB2312"/>
          <w:sz w:val="30"/>
          <w:szCs w:val="30"/>
        </w:rPr>
      </w:pPr>
      <w:r w:rsidRPr="00D90FF5">
        <w:rPr>
          <w:rFonts w:ascii="仿宋_GB2312" w:eastAsia="仿宋_GB2312" w:hAnsi="仿宋_GB2312" w:cs="仿宋_GB2312" w:hint="eastAsia"/>
          <w:kern w:val="0"/>
          <w:sz w:val="30"/>
          <w:szCs w:val="30"/>
          <w:lang w:bidi="ar"/>
        </w:rPr>
        <w:t>申请人</w:t>
      </w:r>
      <w:proofErr w:type="gramStart"/>
      <w:r w:rsidRPr="00D90FF5">
        <w:rPr>
          <w:rFonts w:ascii="仿宋_GB2312" w:eastAsia="仿宋_GB2312" w:hAnsi="仿宋_GB2312" w:cs="仿宋_GB2312" w:hint="eastAsia"/>
          <w:kern w:val="0"/>
          <w:sz w:val="30"/>
          <w:szCs w:val="30"/>
          <w:lang w:bidi="ar"/>
        </w:rPr>
        <w:t>现承诺</w:t>
      </w:r>
      <w:proofErr w:type="gramEnd"/>
      <w:r w:rsidRPr="00D90FF5">
        <w:rPr>
          <w:rFonts w:ascii="仿宋_GB2312" w:eastAsia="仿宋_GB2312" w:hAnsi="仿宋_GB2312" w:cs="仿宋_GB2312" w:hint="eastAsia"/>
          <w:kern w:val="0"/>
          <w:sz w:val="30"/>
          <w:szCs w:val="30"/>
          <w:lang w:bidi="ar"/>
        </w:rPr>
        <w:t>持有以下符合要求和有关规定的材料 (在□</w:t>
      </w:r>
      <w:proofErr w:type="gramStart"/>
      <w:r w:rsidRPr="00D90FF5">
        <w:rPr>
          <w:rFonts w:ascii="仿宋_GB2312" w:eastAsia="仿宋_GB2312" w:hAnsi="仿宋_GB2312" w:cs="仿宋_GB2312" w:hint="eastAsia"/>
          <w:kern w:val="0"/>
          <w:sz w:val="30"/>
          <w:szCs w:val="30"/>
          <w:lang w:bidi="ar"/>
        </w:rPr>
        <w:t>里勾选</w:t>
      </w:r>
      <w:proofErr w:type="gramEnd"/>
      <w:r w:rsidRPr="00D90FF5">
        <w:rPr>
          <w:rFonts w:ascii="仿宋_GB2312" w:eastAsia="仿宋_GB2312" w:hAnsi="仿宋_GB2312" w:cs="仿宋_GB2312" w:hint="eastAsia"/>
          <w:kern w:val="0"/>
          <w:sz w:val="30"/>
          <w:szCs w:val="30"/>
          <w:lang w:bidi="ar"/>
        </w:rPr>
        <w:t>):</w:t>
      </w:r>
    </w:p>
    <w:p w:rsidR="0086429C" w:rsidRPr="00D90FF5" w:rsidRDefault="0086429C" w:rsidP="005F1C30">
      <w:pPr>
        <w:widowControl/>
        <w:spacing w:line="560" w:lineRule="exact"/>
        <w:ind w:firstLineChars="200" w:firstLine="600"/>
        <w:rPr>
          <w:rFonts w:ascii="仿宋_GB2312" w:eastAsia="仿宋_GB2312" w:hAnsi="仿宋_GB2312" w:cs="仿宋_GB2312"/>
          <w:sz w:val="30"/>
          <w:szCs w:val="30"/>
        </w:rPr>
      </w:pPr>
      <w:r w:rsidRPr="00D90FF5">
        <w:rPr>
          <w:rFonts w:ascii="Segoe UI Symbol" w:eastAsia="Segoe UI Symbol" w:hAnsi="Segoe UI Symbol" w:cs="Segoe UI Symbol"/>
          <w:kern w:val="0"/>
          <w:sz w:val="30"/>
          <w:szCs w:val="30"/>
          <w:lang w:bidi="ar"/>
        </w:rPr>
        <w:t>☑</w:t>
      </w:r>
      <w:r w:rsidRPr="00D90FF5">
        <w:rPr>
          <w:rFonts w:ascii="仿宋_GB2312" w:eastAsia="仿宋_GB2312" w:hAnsi="仿宋_GB2312" w:cs="仿宋_GB2312" w:hint="eastAsia"/>
          <w:kern w:val="0"/>
          <w:sz w:val="30"/>
          <w:szCs w:val="30"/>
          <w:lang w:bidi="ar"/>
        </w:rPr>
        <w:t>１</w:t>
      </w:r>
      <w:r w:rsidRPr="00D90FF5">
        <w:rPr>
          <w:rFonts w:ascii="仿宋_GB2312" w:eastAsia="仿宋_GB2312" w:hAnsi="仿宋_GB2312" w:cs="仿宋_GB2312" w:hint="eastAsia"/>
          <w:sz w:val="30"/>
          <w:szCs w:val="30"/>
          <w:lang w:bidi="ar"/>
        </w:rPr>
        <w:t>技术职称证书</w:t>
      </w:r>
      <w:r w:rsidRPr="00D90FF5">
        <w:rPr>
          <w:rFonts w:ascii="仿宋_GB2312" w:eastAsia="仿宋_GB2312" w:hAnsi="仿宋_GB2312" w:cs="仿宋_GB2312" w:hint="eastAsia"/>
          <w:kern w:val="0"/>
          <w:sz w:val="30"/>
          <w:szCs w:val="30"/>
          <w:lang w:bidi="ar"/>
        </w:rPr>
        <w:t>；</w:t>
      </w:r>
    </w:p>
    <w:p w:rsidR="009A0516" w:rsidRPr="00D90FF5" w:rsidRDefault="0086429C" w:rsidP="005F1C30">
      <w:pPr>
        <w:widowControl/>
        <w:spacing w:line="560" w:lineRule="exact"/>
        <w:ind w:firstLineChars="200" w:firstLine="600"/>
        <w:rPr>
          <w:rFonts w:ascii="仿宋_GB2312" w:eastAsia="仿宋_GB2312" w:hAnsi="仿宋_GB2312" w:cs="仿宋_GB2312"/>
          <w:sz w:val="30"/>
          <w:szCs w:val="30"/>
        </w:rPr>
      </w:pPr>
      <w:r w:rsidRPr="00D90FF5">
        <w:rPr>
          <w:rFonts w:ascii="Segoe UI Symbol" w:eastAsia="Segoe UI Symbol" w:hAnsi="Segoe UI Symbol" w:cs="Segoe UI Symbol"/>
          <w:kern w:val="0"/>
          <w:sz w:val="30"/>
          <w:szCs w:val="30"/>
          <w:lang w:bidi="ar"/>
        </w:rPr>
        <w:t>☑</w:t>
      </w:r>
      <w:r w:rsidRPr="00D90FF5">
        <w:rPr>
          <w:rFonts w:ascii="仿宋_GB2312" w:eastAsia="仿宋_GB2312" w:hAnsi="仿宋_GB2312" w:cs="仿宋_GB2312" w:hint="eastAsia"/>
          <w:kern w:val="0"/>
          <w:sz w:val="30"/>
          <w:szCs w:val="30"/>
          <w:lang w:bidi="ar"/>
        </w:rPr>
        <w:t>２</w:t>
      </w:r>
      <w:r w:rsidRPr="00D90FF5">
        <w:rPr>
          <w:rFonts w:ascii="仿宋_GB2312" w:eastAsia="仿宋_GB2312" w:hAnsi="仿宋_GB2312" w:cs="仿宋_GB2312" w:hint="eastAsia"/>
          <w:sz w:val="30"/>
          <w:szCs w:val="30"/>
          <w:lang w:bidi="ar"/>
        </w:rPr>
        <w:t>经营场所产权证明（或者租赁合同）。</w:t>
      </w:r>
      <w:r w:rsidR="009A0516" w:rsidRPr="00D90FF5">
        <w:rPr>
          <w:rFonts w:ascii="仿宋_GB2312" w:eastAsia="仿宋_GB2312" w:hAnsi="仿宋_GB2312" w:cs="仿宋_GB2312" w:hint="eastAsia"/>
          <w:kern w:val="0"/>
          <w:sz w:val="30"/>
          <w:szCs w:val="30"/>
          <w:lang w:bidi="ar"/>
        </w:rPr>
        <w:t xml:space="preserve"> </w:t>
      </w:r>
    </w:p>
    <w:p w:rsidR="009A0516" w:rsidRPr="00D90FF5" w:rsidRDefault="009A0516" w:rsidP="005F1C30">
      <w:pPr>
        <w:widowControl/>
        <w:spacing w:line="560" w:lineRule="exact"/>
        <w:ind w:firstLineChars="200" w:firstLine="600"/>
        <w:rPr>
          <w:rFonts w:ascii="仿宋_GB2312" w:eastAsia="仿宋_GB2312" w:hAnsi="仿宋_GB2312" w:cs="仿宋_GB2312"/>
          <w:sz w:val="30"/>
          <w:szCs w:val="30"/>
        </w:rPr>
      </w:pPr>
      <w:r w:rsidRPr="00D90FF5">
        <w:rPr>
          <w:rFonts w:ascii="仿宋_GB2312" w:eastAsia="仿宋_GB2312" w:hAnsi="仿宋_GB2312" w:cs="仿宋_GB2312" w:hint="eastAsia"/>
          <w:kern w:val="0"/>
          <w:sz w:val="30"/>
          <w:szCs w:val="30"/>
          <w:lang w:bidi="ar"/>
        </w:rPr>
        <w:lastRenderedPageBreak/>
        <w:t xml:space="preserve">本人已认真阅知并准确理解行政机关告知的全部内容，并对承诺内容的真实性、准确性负责。 </w:t>
      </w:r>
    </w:p>
    <w:p w:rsidR="009A0516" w:rsidRPr="00D90FF5" w:rsidRDefault="009A0516" w:rsidP="005F1C30">
      <w:pPr>
        <w:widowControl/>
        <w:spacing w:line="560" w:lineRule="exact"/>
        <w:ind w:firstLineChars="200" w:firstLine="600"/>
        <w:rPr>
          <w:rFonts w:ascii="仿宋_GB2312" w:eastAsia="仿宋_GB2312" w:hAnsi="仿宋_GB2312" w:cs="仿宋_GB2312"/>
          <w:kern w:val="0"/>
          <w:sz w:val="30"/>
          <w:szCs w:val="30"/>
          <w:lang w:bidi="ar"/>
        </w:rPr>
      </w:pPr>
      <w:r w:rsidRPr="00D90FF5">
        <w:rPr>
          <w:rFonts w:ascii="仿宋_GB2312" w:eastAsia="仿宋_GB2312" w:hAnsi="仿宋_GB2312" w:cs="仿宋_GB2312" w:hint="eastAsia"/>
          <w:kern w:val="0"/>
          <w:sz w:val="30"/>
          <w:szCs w:val="30"/>
          <w:lang w:bidi="ar"/>
        </w:rPr>
        <w:t xml:space="preserve">以上所作承诺均为申请人的真实意思表示,申请人愿意承担由于本人不实承诺、违反承诺所产生的一切法律后果。 </w:t>
      </w:r>
    </w:p>
    <w:p w:rsidR="009A0516" w:rsidRPr="00D90FF5" w:rsidRDefault="009A0516" w:rsidP="005F1C30">
      <w:pPr>
        <w:widowControl/>
        <w:ind w:firstLineChars="200" w:firstLine="600"/>
        <w:rPr>
          <w:rFonts w:ascii="仿宋_GB2312" w:eastAsia="仿宋_GB2312" w:hAnsi="仿宋_GB2312" w:cs="仿宋_GB2312"/>
          <w:kern w:val="0"/>
          <w:sz w:val="30"/>
          <w:szCs w:val="30"/>
          <w:lang w:bidi="ar"/>
        </w:rPr>
      </w:pPr>
    </w:p>
    <w:p w:rsidR="00067361" w:rsidRPr="00D90FF5" w:rsidRDefault="00067361" w:rsidP="005F1C30">
      <w:pPr>
        <w:widowControl/>
        <w:ind w:firstLineChars="200" w:firstLine="600"/>
        <w:rPr>
          <w:rFonts w:ascii="仿宋_GB2312" w:eastAsia="仿宋_GB2312" w:hAnsi="仿宋_GB2312" w:cs="仿宋_GB2312"/>
          <w:kern w:val="0"/>
          <w:sz w:val="30"/>
          <w:szCs w:val="30"/>
          <w:lang w:bidi="ar"/>
        </w:rPr>
      </w:pPr>
    </w:p>
    <w:p w:rsidR="009A0516" w:rsidRPr="00D90FF5" w:rsidRDefault="009A0516" w:rsidP="005F1C30">
      <w:pPr>
        <w:widowControl/>
        <w:rPr>
          <w:rFonts w:ascii="仿宋_GB2312" w:eastAsia="仿宋_GB2312" w:hAnsi="仿宋_GB2312" w:cs="仿宋_GB2312"/>
          <w:sz w:val="30"/>
          <w:szCs w:val="30"/>
        </w:rPr>
      </w:pPr>
      <w:r w:rsidRPr="00D90FF5">
        <w:rPr>
          <w:rFonts w:ascii="仿宋_GB2312" w:eastAsia="仿宋_GB2312" w:hAnsi="仿宋_GB2312" w:cs="仿宋_GB2312" w:hint="eastAsia"/>
          <w:kern w:val="0"/>
          <w:sz w:val="30"/>
          <w:szCs w:val="30"/>
          <w:lang w:bidi="ar"/>
        </w:rPr>
        <w:t xml:space="preserve">承诺人 (签名/盖公章): </w:t>
      </w:r>
      <w:r w:rsidRPr="00D90FF5">
        <w:rPr>
          <w:rFonts w:ascii="仿宋_GB2312" w:eastAsia="仿宋_GB2312" w:hAnsi="仿宋_GB2312" w:cs="仿宋_GB2312" w:hint="eastAsia"/>
          <w:kern w:val="0"/>
          <w:sz w:val="30"/>
          <w:szCs w:val="30"/>
          <w:u w:val="single"/>
          <w:lang w:bidi="ar"/>
        </w:rPr>
        <w:t>xxx公司</w:t>
      </w:r>
      <w:r w:rsidRPr="00D90FF5">
        <w:rPr>
          <w:rFonts w:ascii="仿宋_GB2312" w:eastAsia="仿宋_GB2312" w:hAnsi="仿宋_GB2312" w:cs="仿宋_GB2312" w:hint="eastAsia"/>
          <w:kern w:val="0"/>
          <w:sz w:val="30"/>
          <w:szCs w:val="30"/>
          <w:lang w:bidi="ar"/>
        </w:rPr>
        <w:t xml:space="preserve">       </w:t>
      </w:r>
      <w:r w:rsidR="00067361" w:rsidRPr="00D90FF5">
        <w:rPr>
          <w:rFonts w:ascii="仿宋_GB2312" w:eastAsia="仿宋_GB2312" w:hAnsi="仿宋_GB2312" w:cs="仿宋_GB2312"/>
          <w:kern w:val="0"/>
          <w:sz w:val="30"/>
          <w:szCs w:val="30"/>
          <w:lang w:bidi="ar"/>
        </w:rPr>
        <w:t xml:space="preserve"> </w:t>
      </w:r>
      <w:r w:rsidRPr="00D90FF5">
        <w:rPr>
          <w:rFonts w:ascii="仿宋_GB2312" w:eastAsia="仿宋_GB2312" w:hAnsi="仿宋_GB2312" w:cs="仿宋_GB2312" w:hint="eastAsia"/>
          <w:kern w:val="0"/>
          <w:sz w:val="30"/>
          <w:szCs w:val="30"/>
          <w:lang w:bidi="ar"/>
        </w:rPr>
        <w:t xml:space="preserve">行政机关 (公章): </w:t>
      </w:r>
    </w:p>
    <w:p w:rsidR="009A0516" w:rsidRPr="00D90FF5" w:rsidRDefault="009A0516" w:rsidP="005F1C30">
      <w:pPr>
        <w:widowControl/>
        <w:ind w:firstLineChars="300" w:firstLine="900"/>
        <w:rPr>
          <w:rFonts w:ascii="仿宋_GB2312" w:eastAsia="仿宋_GB2312" w:hAnsi="仿宋_GB2312" w:cs="仿宋_GB2312"/>
          <w:sz w:val="30"/>
          <w:szCs w:val="30"/>
        </w:rPr>
      </w:pPr>
      <w:r w:rsidRPr="00D90FF5">
        <w:rPr>
          <w:rFonts w:ascii="仿宋_GB2312" w:eastAsia="仿宋_GB2312" w:hAnsi="仿宋_GB2312" w:cs="仿宋_GB2312"/>
          <w:kern w:val="0"/>
          <w:sz w:val="30"/>
          <w:szCs w:val="30"/>
          <w:lang w:bidi="ar"/>
        </w:rPr>
        <w:t>2021</w:t>
      </w:r>
      <w:r w:rsidRPr="00D90FF5">
        <w:rPr>
          <w:rFonts w:ascii="仿宋_GB2312" w:eastAsia="仿宋_GB2312" w:hAnsi="仿宋_GB2312" w:cs="仿宋_GB2312" w:hint="eastAsia"/>
          <w:kern w:val="0"/>
          <w:sz w:val="30"/>
          <w:szCs w:val="30"/>
          <w:lang w:bidi="ar"/>
        </w:rPr>
        <w:t>年xx月</w:t>
      </w:r>
      <w:r w:rsidRPr="00D90FF5">
        <w:rPr>
          <w:rFonts w:ascii="仿宋_GB2312" w:eastAsia="仿宋_GB2312" w:hAnsi="仿宋_GB2312" w:cs="仿宋_GB2312"/>
          <w:kern w:val="0"/>
          <w:sz w:val="30"/>
          <w:szCs w:val="30"/>
          <w:lang w:bidi="ar"/>
        </w:rPr>
        <w:t>xx</w:t>
      </w:r>
      <w:r w:rsidRPr="00D90FF5">
        <w:rPr>
          <w:rFonts w:ascii="仿宋_GB2312" w:eastAsia="仿宋_GB2312" w:hAnsi="仿宋_GB2312" w:cs="仿宋_GB2312" w:hint="eastAsia"/>
          <w:kern w:val="0"/>
          <w:sz w:val="30"/>
          <w:szCs w:val="30"/>
          <w:lang w:bidi="ar"/>
        </w:rPr>
        <w:t xml:space="preserve">日                年   月   日 </w:t>
      </w:r>
    </w:p>
    <w:sectPr w:rsidR="009A0516" w:rsidRPr="00D90FF5" w:rsidSect="009A0516">
      <w:footerReference w:type="first" r:id="rId18"/>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A72" w:rsidRDefault="00F52A72">
      <w:r>
        <w:separator/>
      </w:r>
    </w:p>
  </w:endnote>
  <w:endnote w:type="continuationSeparator" w:id="0">
    <w:p w:rsidR="00F52A72" w:rsidRDefault="00F5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E-F1">
    <w:altName w:val="Latha"/>
    <w:charset w:val="00"/>
    <w:family w:val="auto"/>
    <w:pitch w:val="default"/>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CB3" w:rsidRDefault="00C94CB3">
    <w:pPr>
      <w:pStyle w:val="ab"/>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94CB3" w:rsidRDefault="00C94CB3">
                          <w:pPr>
                            <w:pStyle w:val="ab"/>
                          </w:pPr>
                          <w:r>
                            <w:fldChar w:fldCharType="begin"/>
                          </w:r>
                          <w:r>
                            <w:instrText xml:space="preserve"> PAGE  \* MERGEFORMAT </w:instrText>
                          </w:r>
                          <w:r>
                            <w:fldChar w:fldCharType="separate"/>
                          </w:r>
                          <w:r w:rsidR="00D90FF5">
                            <w:rPr>
                              <w:noProof/>
                            </w:rP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L3F4/I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C94CB3" w:rsidRDefault="00C94CB3">
                    <w:pPr>
                      <w:pStyle w:val="ab"/>
                    </w:pPr>
                    <w:r>
                      <w:fldChar w:fldCharType="begin"/>
                    </w:r>
                    <w:r>
                      <w:instrText xml:space="preserve"> PAGE  \* MERGEFORMAT </w:instrText>
                    </w:r>
                    <w:r>
                      <w:fldChar w:fldCharType="separate"/>
                    </w:r>
                    <w:r w:rsidR="00D90FF5">
                      <w:rPr>
                        <w:noProof/>
                      </w:rPr>
                      <w:t>16</w:t>
                    </w:r>
                    <w:r>
                      <w:fldChar w:fldCharType="end"/>
                    </w:r>
                  </w:p>
                </w:txbxContent>
              </v:textbox>
              <w10:wrap anchorx="margin"/>
            </v:shape>
          </w:pict>
        </mc:Fallback>
      </mc:AlternateContent>
    </w:r>
  </w:p>
  <w:p w:rsidR="00C94CB3" w:rsidRDefault="00C94CB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CB3" w:rsidRDefault="00C94CB3">
    <w:pPr>
      <w:pStyle w:val="ab"/>
      <w:jc w:val="right"/>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94CB3" w:rsidRDefault="00C94CB3">
                          <w:pPr>
                            <w:pStyle w:val="ab"/>
                          </w:pPr>
                          <w:r>
                            <w:fldChar w:fldCharType="begin"/>
                          </w:r>
                          <w:r>
                            <w:instrText xml:space="preserve"> PAGE  \* MERGEFORMAT </w:instrText>
                          </w:r>
                          <w:r>
                            <w:fldChar w:fldCharType="separate"/>
                          </w:r>
                          <w:r w:rsidR="00D90FF5">
                            <w:rPr>
                              <w:noProof/>
                            </w:rP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JzBg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" filled="f" fillcolor="white [3201]" stroked="f" strokeweight=".5pt">
              <v:textbox style="mso-fit-shape-to-text:t" inset="0,0,0,0">
                <w:txbxContent>
                  <w:p w:rsidR="00C94CB3" w:rsidRDefault="00C94CB3">
                    <w:pPr>
                      <w:pStyle w:val="ab"/>
                    </w:pPr>
                    <w:r>
                      <w:fldChar w:fldCharType="begin"/>
                    </w:r>
                    <w:r>
                      <w:instrText xml:space="preserve"> PAGE  \* MERGEFORMAT </w:instrText>
                    </w:r>
                    <w:r>
                      <w:fldChar w:fldCharType="separate"/>
                    </w:r>
                    <w:r w:rsidR="00D90FF5">
                      <w:rPr>
                        <w:noProof/>
                      </w:rPr>
                      <w:t>15</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CB3" w:rsidRDefault="00C94CB3">
    <w:pPr>
      <w:pStyle w:val="ab"/>
      <w:jc w:val="right"/>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94CB3" w:rsidRDefault="00C94CB3">
                          <w:pPr>
                            <w:pStyle w:val="ab"/>
                          </w:pPr>
                          <w:r>
                            <w:fldChar w:fldCharType="begin"/>
                          </w:r>
                          <w:r>
                            <w:instrText xml:space="preserve"> PAGE  \* MERGEFORMAT </w:instrText>
                          </w:r>
                          <w:r>
                            <w:fldChar w:fldCharType="separate"/>
                          </w:r>
                          <w:r w:rsidR="00D90FF5">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0"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rCBw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JlJmsI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C94CB3" w:rsidRDefault="00C94CB3">
                    <w:pPr>
                      <w:pStyle w:val="ab"/>
                    </w:pPr>
                    <w:r>
                      <w:fldChar w:fldCharType="begin"/>
                    </w:r>
                    <w:r>
                      <w:instrText xml:space="preserve"> PAGE  \* MERGEFORMAT </w:instrText>
                    </w:r>
                    <w:r>
                      <w:fldChar w:fldCharType="separate"/>
                    </w:r>
                    <w:r w:rsidR="00D90FF5">
                      <w:rPr>
                        <w:noProof/>
                      </w:rPr>
                      <w:t>1</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CB3" w:rsidRDefault="00C94CB3">
    <w:pPr>
      <w:pStyle w:val="ab"/>
      <w:jc w:val="cente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94CB3" w:rsidRDefault="00C94CB3">
                          <w:pPr>
                            <w:pStyle w:val="ab"/>
                          </w:pPr>
                          <w:r>
                            <w:fldChar w:fldCharType="begin"/>
                          </w:r>
                          <w:r>
                            <w:instrText xml:space="preserve"> PAGE  \* MERGEFORMAT </w:instrText>
                          </w:r>
                          <w:r>
                            <w:fldChar w:fldCharType="separate"/>
                          </w:r>
                          <w:r>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1"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DDDgsQ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DF7254" w:rsidRDefault="00DF7254">
                    <w:pPr>
                      <w:pStyle w:val="ab"/>
                    </w:pPr>
                    <w:r>
                      <w:fldChar w:fldCharType="begin"/>
                    </w:r>
                    <w:r>
                      <w:instrText xml:space="preserve"> PAGE  \* MERGEFORMAT </w:instrText>
                    </w:r>
                    <w:r>
                      <w:fldChar w:fldCharType="separate"/>
                    </w:r>
                    <w:r>
                      <w:rPr>
                        <w:noProof/>
                      </w:rPr>
                      <w:t>9</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A72" w:rsidRDefault="00F52A72">
      <w:r>
        <w:separator/>
      </w:r>
    </w:p>
  </w:footnote>
  <w:footnote w:type="continuationSeparator" w:id="0">
    <w:p w:rsidR="00F52A72" w:rsidRDefault="00F52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CB3" w:rsidRDefault="00C94CB3">
    <w:pPr>
      <w:pStyle w:val="ac"/>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CB3" w:rsidRDefault="00C94CB3">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F7B31"/>
    <w:multiLevelType w:val="multilevel"/>
    <w:tmpl w:val="4B7F7B31"/>
    <w:lvl w:ilvl="0">
      <w:start w:val="1"/>
      <w:numFmt w:val="decimal"/>
      <w:pStyle w:val="a"/>
      <w:lvlText w:val="%1."/>
      <w:lvlJc w:val="left"/>
      <w:pPr>
        <w:tabs>
          <w:tab w:val="left" w:pos="720"/>
        </w:tabs>
        <w:ind w:left="720" w:hanging="720"/>
      </w:pPr>
    </w:lvl>
    <w:lvl w:ilvl="1">
      <w:start w:val="1"/>
      <w:numFmt w:val="decimal"/>
      <w:pStyle w:val="a0"/>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739"/>
    <w:rsid w:val="0001445E"/>
    <w:rsid w:val="00016961"/>
    <w:rsid w:val="00016AAB"/>
    <w:rsid w:val="00032252"/>
    <w:rsid w:val="00034E9D"/>
    <w:rsid w:val="00035779"/>
    <w:rsid w:val="000465D9"/>
    <w:rsid w:val="00050ED4"/>
    <w:rsid w:val="00067361"/>
    <w:rsid w:val="00075258"/>
    <w:rsid w:val="00075964"/>
    <w:rsid w:val="00091E2C"/>
    <w:rsid w:val="000959CB"/>
    <w:rsid w:val="00096DD7"/>
    <w:rsid w:val="000A7AEA"/>
    <w:rsid w:val="000B10E7"/>
    <w:rsid w:val="000C0863"/>
    <w:rsid w:val="000C1388"/>
    <w:rsid w:val="000C4AE5"/>
    <w:rsid w:val="000C510C"/>
    <w:rsid w:val="000D48B0"/>
    <w:rsid w:val="000E6C44"/>
    <w:rsid w:val="000F0F7A"/>
    <w:rsid w:val="000F6412"/>
    <w:rsid w:val="00105647"/>
    <w:rsid w:val="00110C7D"/>
    <w:rsid w:val="001230CD"/>
    <w:rsid w:val="00125C11"/>
    <w:rsid w:val="001420A2"/>
    <w:rsid w:val="001459DF"/>
    <w:rsid w:val="00150444"/>
    <w:rsid w:val="00153D22"/>
    <w:rsid w:val="00155617"/>
    <w:rsid w:val="00156E98"/>
    <w:rsid w:val="001636CF"/>
    <w:rsid w:val="0016375E"/>
    <w:rsid w:val="00172A27"/>
    <w:rsid w:val="00173479"/>
    <w:rsid w:val="001815E1"/>
    <w:rsid w:val="001835CE"/>
    <w:rsid w:val="00193035"/>
    <w:rsid w:val="001A167E"/>
    <w:rsid w:val="001A26C3"/>
    <w:rsid w:val="001A2DC1"/>
    <w:rsid w:val="001A44DF"/>
    <w:rsid w:val="001A5B2A"/>
    <w:rsid w:val="001B380D"/>
    <w:rsid w:val="001C6562"/>
    <w:rsid w:val="001D1081"/>
    <w:rsid w:val="001D4F1E"/>
    <w:rsid w:val="001E40C9"/>
    <w:rsid w:val="001F41BA"/>
    <w:rsid w:val="001F46A3"/>
    <w:rsid w:val="00200CAC"/>
    <w:rsid w:val="00202DB4"/>
    <w:rsid w:val="002077B4"/>
    <w:rsid w:val="00220130"/>
    <w:rsid w:val="002214C2"/>
    <w:rsid w:val="00226AE6"/>
    <w:rsid w:val="002376C0"/>
    <w:rsid w:val="0024411E"/>
    <w:rsid w:val="0026627A"/>
    <w:rsid w:val="00281866"/>
    <w:rsid w:val="002853AF"/>
    <w:rsid w:val="00290A6B"/>
    <w:rsid w:val="002A58CB"/>
    <w:rsid w:val="002C16BC"/>
    <w:rsid w:val="002D0AE3"/>
    <w:rsid w:val="002D1F77"/>
    <w:rsid w:val="002D5025"/>
    <w:rsid w:val="002E0B82"/>
    <w:rsid w:val="002F3D80"/>
    <w:rsid w:val="00312F3C"/>
    <w:rsid w:val="00314A44"/>
    <w:rsid w:val="00327E5A"/>
    <w:rsid w:val="00330529"/>
    <w:rsid w:val="003317B2"/>
    <w:rsid w:val="00332D61"/>
    <w:rsid w:val="0034543C"/>
    <w:rsid w:val="00354E3A"/>
    <w:rsid w:val="00354EC3"/>
    <w:rsid w:val="0037191D"/>
    <w:rsid w:val="00373407"/>
    <w:rsid w:val="00375073"/>
    <w:rsid w:val="00376D22"/>
    <w:rsid w:val="00386325"/>
    <w:rsid w:val="00394173"/>
    <w:rsid w:val="0039613D"/>
    <w:rsid w:val="003C0B1D"/>
    <w:rsid w:val="003D0887"/>
    <w:rsid w:val="003D3AE5"/>
    <w:rsid w:val="003F43E5"/>
    <w:rsid w:val="003F5134"/>
    <w:rsid w:val="003F5A24"/>
    <w:rsid w:val="004017C4"/>
    <w:rsid w:val="004019D1"/>
    <w:rsid w:val="004058FF"/>
    <w:rsid w:val="00411949"/>
    <w:rsid w:val="00417477"/>
    <w:rsid w:val="0042024F"/>
    <w:rsid w:val="0043439C"/>
    <w:rsid w:val="00444E8D"/>
    <w:rsid w:val="00463EE8"/>
    <w:rsid w:val="00482377"/>
    <w:rsid w:val="004867D6"/>
    <w:rsid w:val="0049433F"/>
    <w:rsid w:val="004968DE"/>
    <w:rsid w:val="004A4710"/>
    <w:rsid w:val="004A70E1"/>
    <w:rsid w:val="004B4D6B"/>
    <w:rsid w:val="004C2681"/>
    <w:rsid w:val="004C616C"/>
    <w:rsid w:val="004D4A8F"/>
    <w:rsid w:val="004E2DE5"/>
    <w:rsid w:val="004F0BB5"/>
    <w:rsid w:val="004F179F"/>
    <w:rsid w:val="004F2CDA"/>
    <w:rsid w:val="004F50A8"/>
    <w:rsid w:val="00503653"/>
    <w:rsid w:val="0051004D"/>
    <w:rsid w:val="00514DF7"/>
    <w:rsid w:val="00520E36"/>
    <w:rsid w:val="00537749"/>
    <w:rsid w:val="00570AB9"/>
    <w:rsid w:val="005802D3"/>
    <w:rsid w:val="00582DD0"/>
    <w:rsid w:val="00587C17"/>
    <w:rsid w:val="00594E26"/>
    <w:rsid w:val="005B09A5"/>
    <w:rsid w:val="005B5568"/>
    <w:rsid w:val="005B59A6"/>
    <w:rsid w:val="005C292B"/>
    <w:rsid w:val="005D208B"/>
    <w:rsid w:val="005D3D3B"/>
    <w:rsid w:val="005D4A31"/>
    <w:rsid w:val="005F1C30"/>
    <w:rsid w:val="00607E97"/>
    <w:rsid w:val="006115F3"/>
    <w:rsid w:val="00614DF0"/>
    <w:rsid w:val="00621A27"/>
    <w:rsid w:val="00624DE4"/>
    <w:rsid w:val="0062580F"/>
    <w:rsid w:val="00630521"/>
    <w:rsid w:val="00630CE4"/>
    <w:rsid w:val="00643441"/>
    <w:rsid w:val="00656B0C"/>
    <w:rsid w:val="00660349"/>
    <w:rsid w:val="006633E5"/>
    <w:rsid w:val="0066463F"/>
    <w:rsid w:val="00665ED7"/>
    <w:rsid w:val="006673E4"/>
    <w:rsid w:val="006838E3"/>
    <w:rsid w:val="00687B58"/>
    <w:rsid w:val="00691063"/>
    <w:rsid w:val="0069223B"/>
    <w:rsid w:val="006926CB"/>
    <w:rsid w:val="006A6859"/>
    <w:rsid w:val="006B3C8E"/>
    <w:rsid w:val="006C0082"/>
    <w:rsid w:val="006C45C8"/>
    <w:rsid w:val="006D0584"/>
    <w:rsid w:val="006F29B3"/>
    <w:rsid w:val="006F2CA8"/>
    <w:rsid w:val="00704046"/>
    <w:rsid w:val="00711EE3"/>
    <w:rsid w:val="00716C73"/>
    <w:rsid w:val="007210B5"/>
    <w:rsid w:val="00730DD6"/>
    <w:rsid w:val="00733518"/>
    <w:rsid w:val="00735D2D"/>
    <w:rsid w:val="00740F63"/>
    <w:rsid w:val="00745C14"/>
    <w:rsid w:val="00746CA3"/>
    <w:rsid w:val="007530E6"/>
    <w:rsid w:val="00766164"/>
    <w:rsid w:val="00772615"/>
    <w:rsid w:val="00773420"/>
    <w:rsid w:val="00783932"/>
    <w:rsid w:val="00790D7A"/>
    <w:rsid w:val="007B78EA"/>
    <w:rsid w:val="007D3ED2"/>
    <w:rsid w:val="007D6B6E"/>
    <w:rsid w:val="007F0369"/>
    <w:rsid w:val="00800119"/>
    <w:rsid w:val="00807849"/>
    <w:rsid w:val="00814546"/>
    <w:rsid w:val="00815BEE"/>
    <w:rsid w:val="008178CD"/>
    <w:rsid w:val="00824ACC"/>
    <w:rsid w:val="00830910"/>
    <w:rsid w:val="00833403"/>
    <w:rsid w:val="00834749"/>
    <w:rsid w:val="00840123"/>
    <w:rsid w:val="008439B3"/>
    <w:rsid w:val="008449C2"/>
    <w:rsid w:val="00852906"/>
    <w:rsid w:val="00857BC7"/>
    <w:rsid w:val="008635DB"/>
    <w:rsid w:val="00863AD1"/>
    <w:rsid w:val="0086429C"/>
    <w:rsid w:val="00873C67"/>
    <w:rsid w:val="00880BEB"/>
    <w:rsid w:val="008874BD"/>
    <w:rsid w:val="008913BB"/>
    <w:rsid w:val="008A4F5A"/>
    <w:rsid w:val="008A7628"/>
    <w:rsid w:val="008B3005"/>
    <w:rsid w:val="008C22F4"/>
    <w:rsid w:val="008C404A"/>
    <w:rsid w:val="008D5489"/>
    <w:rsid w:val="008E05B8"/>
    <w:rsid w:val="008E646D"/>
    <w:rsid w:val="008E7EAC"/>
    <w:rsid w:val="00901119"/>
    <w:rsid w:val="00902BCA"/>
    <w:rsid w:val="00922DFF"/>
    <w:rsid w:val="0092716D"/>
    <w:rsid w:val="00927919"/>
    <w:rsid w:val="0093659B"/>
    <w:rsid w:val="009375F8"/>
    <w:rsid w:val="00940CC8"/>
    <w:rsid w:val="00964947"/>
    <w:rsid w:val="00970151"/>
    <w:rsid w:val="00971EB4"/>
    <w:rsid w:val="009738D7"/>
    <w:rsid w:val="00977EF0"/>
    <w:rsid w:val="009871A1"/>
    <w:rsid w:val="0099137D"/>
    <w:rsid w:val="00995F90"/>
    <w:rsid w:val="009A0516"/>
    <w:rsid w:val="009A2BE5"/>
    <w:rsid w:val="009C1527"/>
    <w:rsid w:val="009C783A"/>
    <w:rsid w:val="009E4C74"/>
    <w:rsid w:val="00A0083F"/>
    <w:rsid w:val="00A010A2"/>
    <w:rsid w:val="00A03B80"/>
    <w:rsid w:val="00A05C79"/>
    <w:rsid w:val="00A14274"/>
    <w:rsid w:val="00A1490C"/>
    <w:rsid w:val="00A35E32"/>
    <w:rsid w:val="00A370DA"/>
    <w:rsid w:val="00A404A1"/>
    <w:rsid w:val="00A54B6E"/>
    <w:rsid w:val="00A62682"/>
    <w:rsid w:val="00A6290B"/>
    <w:rsid w:val="00A674C0"/>
    <w:rsid w:val="00A70013"/>
    <w:rsid w:val="00A81166"/>
    <w:rsid w:val="00AA24D5"/>
    <w:rsid w:val="00AA4EF3"/>
    <w:rsid w:val="00AA7BD7"/>
    <w:rsid w:val="00AB02EE"/>
    <w:rsid w:val="00AF6FF7"/>
    <w:rsid w:val="00AF7730"/>
    <w:rsid w:val="00B12F53"/>
    <w:rsid w:val="00B1781E"/>
    <w:rsid w:val="00B21736"/>
    <w:rsid w:val="00B319A6"/>
    <w:rsid w:val="00B51370"/>
    <w:rsid w:val="00B61A3F"/>
    <w:rsid w:val="00B91482"/>
    <w:rsid w:val="00B95DAA"/>
    <w:rsid w:val="00BA0DB9"/>
    <w:rsid w:val="00BA59FB"/>
    <w:rsid w:val="00BB1A13"/>
    <w:rsid w:val="00BB5658"/>
    <w:rsid w:val="00BC65BE"/>
    <w:rsid w:val="00BC7091"/>
    <w:rsid w:val="00BE0721"/>
    <w:rsid w:val="00BF0D81"/>
    <w:rsid w:val="00BF677E"/>
    <w:rsid w:val="00C03F93"/>
    <w:rsid w:val="00C126D1"/>
    <w:rsid w:val="00C30A6E"/>
    <w:rsid w:val="00C356A6"/>
    <w:rsid w:val="00C42DEF"/>
    <w:rsid w:val="00C44A76"/>
    <w:rsid w:val="00C543EF"/>
    <w:rsid w:val="00C54E0D"/>
    <w:rsid w:val="00C64F7D"/>
    <w:rsid w:val="00C6522B"/>
    <w:rsid w:val="00C71DB3"/>
    <w:rsid w:val="00C80D33"/>
    <w:rsid w:val="00C85695"/>
    <w:rsid w:val="00C93B5E"/>
    <w:rsid w:val="00C94CB3"/>
    <w:rsid w:val="00CA0655"/>
    <w:rsid w:val="00CA1C59"/>
    <w:rsid w:val="00CA383A"/>
    <w:rsid w:val="00CA5413"/>
    <w:rsid w:val="00CA7C52"/>
    <w:rsid w:val="00CB2CA0"/>
    <w:rsid w:val="00CB65CC"/>
    <w:rsid w:val="00CD3358"/>
    <w:rsid w:val="00CE122D"/>
    <w:rsid w:val="00CF69D8"/>
    <w:rsid w:val="00CF77A7"/>
    <w:rsid w:val="00D06155"/>
    <w:rsid w:val="00D071CE"/>
    <w:rsid w:val="00D13D68"/>
    <w:rsid w:val="00D17C5D"/>
    <w:rsid w:val="00D36CE9"/>
    <w:rsid w:val="00D45E39"/>
    <w:rsid w:val="00D50F44"/>
    <w:rsid w:val="00D56F21"/>
    <w:rsid w:val="00D678D4"/>
    <w:rsid w:val="00D7073E"/>
    <w:rsid w:val="00D7273C"/>
    <w:rsid w:val="00D8085A"/>
    <w:rsid w:val="00D90FF5"/>
    <w:rsid w:val="00D95BDA"/>
    <w:rsid w:val="00D95CB5"/>
    <w:rsid w:val="00D96A1D"/>
    <w:rsid w:val="00DA1780"/>
    <w:rsid w:val="00DA653F"/>
    <w:rsid w:val="00DB1D64"/>
    <w:rsid w:val="00DB7B3E"/>
    <w:rsid w:val="00DC0800"/>
    <w:rsid w:val="00DC1D80"/>
    <w:rsid w:val="00DD3C62"/>
    <w:rsid w:val="00DE51F1"/>
    <w:rsid w:val="00DF4D5A"/>
    <w:rsid w:val="00DF7254"/>
    <w:rsid w:val="00DF7D75"/>
    <w:rsid w:val="00E22E3A"/>
    <w:rsid w:val="00E23AFD"/>
    <w:rsid w:val="00E248E1"/>
    <w:rsid w:val="00E24D82"/>
    <w:rsid w:val="00E270E6"/>
    <w:rsid w:val="00E32227"/>
    <w:rsid w:val="00E325CD"/>
    <w:rsid w:val="00E63293"/>
    <w:rsid w:val="00E7011E"/>
    <w:rsid w:val="00E70E15"/>
    <w:rsid w:val="00E72A64"/>
    <w:rsid w:val="00E83037"/>
    <w:rsid w:val="00E865CB"/>
    <w:rsid w:val="00EA56C4"/>
    <w:rsid w:val="00EB085C"/>
    <w:rsid w:val="00EC2648"/>
    <w:rsid w:val="00ED41BF"/>
    <w:rsid w:val="00ED6518"/>
    <w:rsid w:val="00EF02A5"/>
    <w:rsid w:val="00F02EE9"/>
    <w:rsid w:val="00F05CD6"/>
    <w:rsid w:val="00F07D4C"/>
    <w:rsid w:val="00F15B18"/>
    <w:rsid w:val="00F17A78"/>
    <w:rsid w:val="00F20AB0"/>
    <w:rsid w:val="00F25E16"/>
    <w:rsid w:val="00F324B5"/>
    <w:rsid w:val="00F35BD5"/>
    <w:rsid w:val="00F35E67"/>
    <w:rsid w:val="00F44AB3"/>
    <w:rsid w:val="00F45FAA"/>
    <w:rsid w:val="00F4782D"/>
    <w:rsid w:val="00F51CBD"/>
    <w:rsid w:val="00F52A72"/>
    <w:rsid w:val="00F56887"/>
    <w:rsid w:val="00F67800"/>
    <w:rsid w:val="00F72D38"/>
    <w:rsid w:val="00F85FCC"/>
    <w:rsid w:val="00FA20EE"/>
    <w:rsid w:val="00FB1511"/>
    <w:rsid w:val="00FB26D6"/>
    <w:rsid w:val="00FB2F0F"/>
    <w:rsid w:val="00FB3035"/>
    <w:rsid w:val="00FD48DC"/>
    <w:rsid w:val="00FD6EAB"/>
    <w:rsid w:val="00FE5868"/>
    <w:rsid w:val="00FE5DEF"/>
    <w:rsid w:val="00FF05DF"/>
    <w:rsid w:val="012E6165"/>
    <w:rsid w:val="02E93DEA"/>
    <w:rsid w:val="03006C36"/>
    <w:rsid w:val="03A77BCD"/>
    <w:rsid w:val="05ED4173"/>
    <w:rsid w:val="06EF5207"/>
    <w:rsid w:val="0899214B"/>
    <w:rsid w:val="09385254"/>
    <w:rsid w:val="0BBF6F6A"/>
    <w:rsid w:val="0D0527DC"/>
    <w:rsid w:val="0D2C22EC"/>
    <w:rsid w:val="0D357545"/>
    <w:rsid w:val="0F82750F"/>
    <w:rsid w:val="0FC41838"/>
    <w:rsid w:val="109262A6"/>
    <w:rsid w:val="1161764C"/>
    <w:rsid w:val="11B51D8C"/>
    <w:rsid w:val="11FC1F3F"/>
    <w:rsid w:val="13DB0F20"/>
    <w:rsid w:val="154438E4"/>
    <w:rsid w:val="18154FE1"/>
    <w:rsid w:val="183C6D5E"/>
    <w:rsid w:val="18531C46"/>
    <w:rsid w:val="19202973"/>
    <w:rsid w:val="1C5D315F"/>
    <w:rsid w:val="1CD732FB"/>
    <w:rsid w:val="1DC51213"/>
    <w:rsid w:val="1DFF4BBE"/>
    <w:rsid w:val="1E4839E9"/>
    <w:rsid w:val="1F450A29"/>
    <w:rsid w:val="22BC27EA"/>
    <w:rsid w:val="22D61642"/>
    <w:rsid w:val="251375FE"/>
    <w:rsid w:val="272937B4"/>
    <w:rsid w:val="2D025D57"/>
    <w:rsid w:val="2DCF2759"/>
    <w:rsid w:val="31EA045F"/>
    <w:rsid w:val="357E534F"/>
    <w:rsid w:val="371416A8"/>
    <w:rsid w:val="374C2700"/>
    <w:rsid w:val="38225F98"/>
    <w:rsid w:val="38703DE8"/>
    <w:rsid w:val="3A0968A1"/>
    <w:rsid w:val="3B3B6C64"/>
    <w:rsid w:val="3B442216"/>
    <w:rsid w:val="3D553299"/>
    <w:rsid w:val="3E916BDE"/>
    <w:rsid w:val="3F014539"/>
    <w:rsid w:val="42364973"/>
    <w:rsid w:val="423E4E27"/>
    <w:rsid w:val="424D777A"/>
    <w:rsid w:val="4388426C"/>
    <w:rsid w:val="43BE747D"/>
    <w:rsid w:val="445D49F7"/>
    <w:rsid w:val="4496127D"/>
    <w:rsid w:val="46F65764"/>
    <w:rsid w:val="47096C82"/>
    <w:rsid w:val="4E0A6602"/>
    <w:rsid w:val="4EE225D5"/>
    <w:rsid w:val="4F2E2425"/>
    <w:rsid w:val="53D642F6"/>
    <w:rsid w:val="558C7A0B"/>
    <w:rsid w:val="56DA21FC"/>
    <w:rsid w:val="62012393"/>
    <w:rsid w:val="630F418F"/>
    <w:rsid w:val="65F530E3"/>
    <w:rsid w:val="66F61B5C"/>
    <w:rsid w:val="67F37F80"/>
    <w:rsid w:val="6ABF0E20"/>
    <w:rsid w:val="6B1775DC"/>
    <w:rsid w:val="6D27385D"/>
    <w:rsid w:val="6D593B88"/>
    <w:rsid w:val="6FE374CF"/>
    <w:rsid w:val="71DE28B0"/>
    <w:rsid w:val="73CC1CD1"/>
    <w:rsid w:val="73D20660"/>
    <w:rsid w:val="7415413D"/>
    <w:rsid w:val="760B1722"/>
    <w:rsid w:val="78DA2463"/>
    <w:rsid w:val="7BA96F09"/>
    <w:rsid w:val="7C6C6763"/>
    <w:rsid w:val="7E304FFC"/>
    <w:rsid w:val="7FAB4708"/>
    <w:rsid w:val="7FC34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1DDFA4E-9FCB-4932-BC21-144F2E1D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qFormat="1"/>
    <w:lsdException w:name="footer" w:uiPriority="99" w:qFormat="1"/>
    <w:lsdException w:name="caption" w:semiHidden="1" w:unhideWhenUsed="1" w:qFormat="1"/>
    <w:lsdException w:name="page number" w:qFormat="1"/>
    <w:lsdException w:name="Default Paragraph Font" w:semiHidden="1" w:uiPriority="1" w:unhideWhenUsed="1"/>
    <w:lsdException w:name="Body Text" w:uiPriority="99" w:qFormat="1"/>
    <w:lsdException w:name="Body Text Indent" w:qFormat="1"/>
    <w:lsdException w:name="Date" w:qFormat="1"/>
    <w:lsdException w:name="Body Text 2" w:qFormat="1"/>
    <w:lsdException w:name="Body Text Indent 3" w:qFormat="1"/>
    <w:lsdException w:name="Hyperlink" w:qFormat="1"/>
    <w:lsdException w:name="FollowedHyperlink" w:qFormat="1"/>
    <w:lsdException w:name="Strong" w:qFormat="1"/>
    <w:lsdException w:name="Document Map" w:qFormat="1"/>
    <w:lsdException w:name="HTML Top of Form" w:semiHidden="1" w:uiPriority="99" w:unhideWhenUsed="1"/>
    <w:lsdException w:name="HTML Bottom of Form" w:semiHidden="1" w:uiPriority="99" w:unhideWhenUsed="1"/>
    <w:lsdException w:name="Normal (Web)" w:uiPriority="99"/>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link w:val="1Char"/>
    <w:qFormat/>
    <w:pPr>
      <w:keepNext/>
      <w:keepLines/>
      <w:spacing w:before="100" w:after="90" w:line="576" w:lineRule="auto"/>
      <w:ind w:leftChars="200" w:left="200"/>
      <w:outlineLvl w:val="0"/>
    </w:pPr>
    <w:rPr>
      <w:b/>
      <w:kern w:val="44"/>
      <w:sz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qFormat/>
    <w:pPr>
      <w:shd w:val="clear" w:color="auto" w:fill="000080"/>
    </w:pPr>
  </w:style>
  <w:style w:type="paragraph" w:styleId="a6">
    <w:name w:val="annotation text"/>
    <w:qFormat/>
  </w:style>
  <w:style w:type="paragraph" w:styleId="a7">
    <w:name w:val="Body Text"/>
    <w:basedOn w:val="a1"/>
    <w:uiPriority w:val="99"/>
    <w:qFormat/>
    <w:pPr>
      <w:widowControl/>
      <w:jc w:val="left"/>
    </w:pPr>
    <w:rPr>
      <w:rFonts w:ascii="仿宋_GB2312" w:eastAsia="仿宋_GB2312"/>
      <w:b/>
      <w:bCs/>
      <w:color w:val="000000"/>
      <w:sz w:val="28"/>
      <w:szCs w:val="28"/>
    </w:rPr>
  </w:style>
  <w:style w:type="paragraph" w:styleId="a8">
    <w:name w:val="Body Text Indent"/>
    <w:basedOn w:val="a1"/>
    <w:qFormat/>
    <w:pPr>
      <w:spacing w:after="120"/>
      <w:ind w:leftChars="200" w:left="420"/>
    </w:pPr>
  </w:style>
  <w:style w:type="paragraph" w:styleId="a9">
    <w:name w:val="Date"/>
    <w:basedOn w:val="a1"/>
    <w:next w:val="a1"/>
    <w:link w:val="Char"/>
    <w:qFormat/>
    <w:rPr>
      <w:rFonts w:ascii="仿宋_GB2312" w:eastAsia="仿宋_GB2312"/>
      <w:sz w:val="32"/>
      <w:szCs w:val="20"/>
    </w:rPr>
  </w:style>
  <w:style w:type="paragraph" w:styleId="aa">
    <w:name w:val="Balloon Text"/>
    <w:basedOn w:val="a1"/>
    <w:link w:val="Char0"/>
    <w:qFormat/>
    <w:rPr>
      <w:sz w:val="18"/>
      <w:szCs w:val="18"/>
    </w:rPr>
  </w:style>
  <w:style w:type="paragraph" w:styleId="ab">
    <w:name w:val="footer"/>
    <w:basedOn w:val="a1"/>
    <w:link w:val="Char1"/>
    <w:uiPriority w:val="99"/>
    <w:qFormat/>
    <w:pPr>
      <w:tabs>
        <w:tab w:val="center" w:pos="4153"/>
        <w:tab w:val="right" w:pos="8306"/>
      </w:tabs>
      <w:snapToGrid w:val="0"/>
      <w:jc w:val="left"/>
    </w:pPr>
    <w:rPr>
      <w:sz w:val="18"/>
      <w:szCs w:val="18"/>
    </w:rPr>
  </w:style>
  <w:style w:type="paragraph" w:styleId="ac">
    <w:name w:val="header"/>
    <w:basedOn w:val="a1"/>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qFormat/>
  </w:style>
  <w:style w:type="paragraph" w:styleId="3">
    <w:name w:val="Body Text Indent 3"/>
    <w:basedOn w:val="a1"/>
    <w:qFormat/>
    <w:pPr>
      <w:spacing w:after="120"/>
      <w:ind w:leftChars="200" w:left="420"/>
    </w:pPr>
    <w:rPr>
      <w:sz w:val="16"/>
      <w:szCs w:val="16"/>
    </w:rPr>
  </w:style>
  <w:style w:type="paragraph" w:styleId="2">
    <w:name w:val="Body Text 2"/>
    <w:basedOn w:val="a1"/>
    <w:qFormat/>
    <w:pPr>
      <w:spacing w:after="120" w:line="480" w:lineRule="auto"/>
    </w:pPr>
  </w:style>
  <w:style w:type="paragraph" w:styleId="ad">
    <w:name w:val="Normal (Web)"/>
    <w:basedOn w:val="a1"/>
    <w:uiPriority w:val="99"/>
    <w:pPr>
      <w:widowControl/>
      <w:spacing w:before="100" w:beforeAutospacing="1" w:after="100" w:afterAutospacing="1"/>
      <w:jc w:val="left"/>
    </w:pPr>
    <w:rPr>
      <w:rFonts w:ascii="宋体" w:hAnsi="宋体" w:cs="宋体"/>
      <w:kern w:val="0"/>
      <w:sz w:val="24"/>
    </w:rPr>
  </w:style>
  <w:style w:type="table" w:styleId="ae">
    <w:name w:val="Table Grid"/>
    <w:basedOn w:val="a3"/>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basedOn w:val="a2"/>
    <w:qFormat/>
    <w:rPr>
      <w:b/>
      <w:bCs/>
    </w:rPr>
  </w:style>
  <w:style w:type="character" w:styleId="af0">
    <w:name w:val="page number"/>
    <w:basedOn w:val="a2"/>
    <w:qFormat/>
  </w:style>
  <w:style w:type="character" w:styleId="af1">
    <w:name w:val="FollowedHyperlink"/>
    <w:basedOn w:val="a2"/>
    <w:qFormat/>
    <w:rPr>
      <w:color w:val="192D46"/>
      <w:u w:val="none"/>
    </w:rPr>
  </w:style>
  <w:style w:type="character" w:styleId="HTML">
    <w:name w:val="HTML Definition"/>
    <w:basedOn w:val="a2"/>
    <w:qFormat/>
    <w:rPr>
      <w:i/>
      <w:sz w:val="18"/>
      <w:szCs w:val="18"/>
    </w:rPr>
  </w:style>
  <w:style w:type="character" w:styleId="af2">
    <w:name w:val="Hyperlink"/>
    <w:basedOn w:val="a2"/>
    <w:qFormat/>
    <w:rPr>
      <w:color w:val="0000FF"/>
      <w:u w:val="single"/>
    </w:rPr>
  </w:style>
  <w:style w:type="character" w:styleId="HTML0">
    <w:name w:val="HTML Code"/>
    <w:basedOn w:val="a2"/>
    <w:qFormat/>
    <w:rPr>
      <w:rFonts w:ascii="Consolas" w:eastAsia="Consolas" w:hAnsi="Consolas" w:cs="Consolas" w:hint="default"/>
      <w:sz w:val="21"/>
      <w:szCs w:val="21"/>
    </w:rPr>
  </w:style>
  <w:style w:type="character" w:styleId="HTML1">
    <w:name w:val="HTML Keyboard"/>
    <w:basedOn w:val="a2"/>
    <w:qFormat/>
    <w:rPr>
      <w:rFonts w:ascii="Consolas" w:eastAsia="Consolas" w:hAnsi="Consolas" w:cs="Consolas"/>
      <w:sz w:val="21"/>
      <w:szCs w:val="21"/>
    </w:rPr>
  </w:style>
  <w:style w:type="character" w:styleId="HTML2">
    <w:name w:val="HTML Sample"/>
    <w:basedOn w:val="a2"/>
    <w:qFormat/>
    <w:rPr>
      <w:rFonts w:ascii="Consolas" w:eastAsia="Consolas" w:hAnsi="Consolas" w:cs="Consolas" w:hint="default"/>
      <w:sz w:val="21"/>
      <w:szCs w:val="21"/>
    </w:rPr>
  </w:style>
  <w:style w:type="character" w:customStyle="1" w:styleId="CharChar">
    <w:name w:val="段 Char Char"/>
    <w:link w:val="af3"/>
    <w:qFormat/>
    <w:rPr>
      <w:rFonts w:ascii="宋体"/>
      <w:sz w:val="21"/>
      <w:lang w:val="en-US" w:eastAsia="zh-CN" w:bidi="ar-SA"/>
    </w:rPr>
  </w:style>
  <w:style w:type="paragraph" w:customStyle="1" w:styleId="af3">
    <w:name w:val="段"/>
    <w:link w:val="CharChar"/>
    <w:qFormat/>
    <w:pPr>
      <w:tabs>
        <w:tab w:val="center" w:pos="4201"/>
        <w:tab w:val="right" w:leader="dot" w:pos="9298"/>
      </w:tabs>
      <w:autoSpaceDE w:val="0"/>
      <w:autoSpaceDN w:val="0"/>
      <w:ind w:firstLineChars="200" w:firstLine="420"/>
      <w:jc w:val="both"/>
    </w:pPr>
    <w:rPr>
      <w:rFonts w:ascii="宋体"/>
      <w:sz w:val="21"/>
    </w:rPr>
  </w:style>
  <w:style w:type="paragraph" w:customStyle="1" w:styleId="af4">
    <w:name w:val="要求"/>
    <w:basedOn w:val="af3"/>
    <w:qFormat/>
    <w:pPr>
      <w:adjustRightInd w:val="0"/>
      <w:snapToGrid w:val="0"/>
      <w:ind w:leftChars="200" w:left="200" w:firstLine="200"/>
    </w:pPr>
  </w:style>
  <w:style w:type="paragraph" w:customStyle="1" w:styleId="af5">
    <w:name w:val="示例×："/>
    <w:basedOn w:val="a1"/>
    <w:qFormat/>
    <w:pPr>
      <w:widowControl/>
      <w:ind w:left="205" w:firstLine="363"/>
    </w:pPr>
    <w:rPr>
      <w:rFonts w:ascii="宋体"/>
      <w:kern w:val="0"/>
      <w:sz w:val="18"/>
      <w:szCs w:val="18"/>
    </w:rPr>
  </w:style>
  <w:style w:type="paragraph" w:customStyle="1" w:styleId="NewNewNewNewNewNewNewNewNewNewNewNew">
    <w:name w:val="正文 New New New New New New New New New New New New"/>
    <w:qFormat/>
    <w:pPr>
      <w:widowControl w:val="0"/>
      <w:jc w:val="both"/>
    </w:pPr>
    <w:rPr>
      <w:kern w:val="2"/>
      <w:sz w:val="21"/>
    </w:rPr>
  </w:style>
  <w:style w:type="paragraph" w:customStyle="1" w:styleId="CharChar1CharCharCharChar">
    <w:name w:val="Char Char1 Char Char Char Char"/>
    <w:basedOn w:val="a1"/>
    <w:qFormat/>
    <w:pPr>
      <w:widowControl/>
      <w:spacing w:after="160" w:line="240" w:lineRule="exact"/>
      <w:jc w:val="left"/>
    </w:pPr>
  </w:style>
  <w:style w:type="paragraph" w:customStyle="1" w:styleId="af6">
    <w:name w:val="示例内容"/>
    <w:link w:val="Char3"/>
    <w:qFormat/>
    <w:pPr>
      <w:ind w:firstLineChars="200" w:firstLine="200"/>
    </w:pPr>
    <w:rPr>
      <w:rFonts w:ascii="宋体"/>
      <w:sz w:val="18"/>
      <w:szCs w:val="18"/>
    </w:rPr>
  </w:style>
  <w:style w:type="paragraph" w:customStyle="1" w:styleId="p0">
    <w:name w:val="p0"/>
    <w:basedOn w:val="a1"/>
    <w:qFormat/>
    <w:pPr>
      <w:widowControl/>
    </w:pPr>
    <w:rPr>
      <w:kern w:val="0"/>
      <w:szCs w:val="21"/>
    </w:rPr>
  </w:style>
  <w:style w:type="paragraph" w:customStyle="1" w:styleId="CharChar1CharCharCharChar1">
    <w:name w:val="Char Char1 Char Char Char Char1"/>
    <w:basedOn w:val="a1"/>
    <w:qFormat/>
    <w:pPr>
      <w:widowControl/>
      <w:spacing w:after="160" w:line="240" w:lineRule="exact"/>
      <w:jc w:val="left"/>
    </w:pPr>
  </w:style>
  <w:style w:type="paragraph" w:customStyle="1" w:styleId="CharCharChar1CharCharCharCharCharCharCharCharCharCharCharCharChar">
    <w:name w:val="Char Char Char1 Char Char Char Char Char Char Char Char Char Char Char Char Char"/>
    <w:basedOn w:val="a1"/>
    <w:qFormat/>
  </w:style>
  <w:style w:type="character" w:customStyle="1" w:styleId="Char0">
    <w:name w:val="批注框文本 Char"/>
    <w:basedOn w:val="a2"/>
    <w:link w:val="aa"/>
    <w:qFormat/>
    <w:rPr>
      <w:kern w:val="2"/>
      <w:sz w:val="18"/>
      <w:szCs w:val="18"/>
    </w:rPr>
  </w:style>
  <w:style w:type="paragraph" w:customStyle="1" w:styleId="af7">
    <w:name w:val="首页标题"/>
    <w:basedOn w:val="af6"/>
    <w:link w:val="Char4"/>
    <w:qFormat/>
    <w:pPr>
      <w:spacing w:before="100" w:after="600" w:line="400" w:lineRule="exact"/>
      <w:ind w:firstLineChars="0" w:firstLine="0"/>
      <w:jc w:val="center"/>
    </w:pPr>
    <w:rPr>
      <w:rFonts w:ascii="黑体" w:eastAsia="黑体" w:hAnsi="黑体" w:cs="方正小标宋_GBK"/>
      <w:sz w:val="36"/>
      <w:szCs w:val="36"/>
    </w:rPr>
  </w:style>
  <w:style w:type="paragraph" w:customStyle="1" w:styleId="af8">
    <w:name w:val="一级标题"/>
    <w:basedOn w:val="af6"/>
    <w:link w:val="Char5"/>
    <w:qFormat/>
    <w:pPr>
      <w:spacing w:line="400" w:lineRule="exact"/>
      <w:jc w:val="both"/>
      <w:outlineLvl w:val="0"/>
    </w:pPr>
    <w:rPr>
      <w:rFonts w:ascii="黑体" w:eastAsia="黑体" w:hAnsi="黑体" w:cs="黑体"/>
      <w:sz w:val="24"/>
      <w:szCs w:val="24"/>
    </w:rPr>
  </w:style>
  <w:style w:type="character" w:customStyle="1" w:styleId="Char3">
    <w:name w:val="示例内容 Char"/>
    <w:basedOn w:val="a2"/>
    <w:link w:val="af6"/>
    <w:qFormat/>
    <w:rPr>
      <w:rFonts w:ascii="宋体"/>
      <w:sz w:val="18"/>
      <w:szCs w:val="18"/>
    </w:rPr>
  </w:style>
  <w:style w:type="character" w:customStyle="1" w:styleId="Char4">
    <w:name w:val="首页标题 Char"/>
    <w:basedOn w:val="Char3"/>
    <w:link w:val="af7"/>
    <w:qFormat/>
    <w:rPr>
      <w:rFonts w:ascii="宋体"/>
      <w:sz w:val="18"/>
      <w:szCs w:val="18"/>
    </w:rPr>
  </w:style>
  <w:style w:type="paragraph" w:customStyle="1" w:styleId="af9">
    <w:name w:val="封面大标"/>
    <w:basedOn w:val="a1"/>
    <w:link w:val="Char6"/>
    <w:qFormat/>
    <w:pPr>
      <w:spacing w:line="800" w:lineRule="exact"/>
      <w:jc w:val="center"/>
    </w:pPr>
    <w:rPr>
      <w:rFonts w:ascii="方正小标宋_GBK" w:eastAsia="方正小标宋_GBK" w:hAnsi="方正小标宋_GBK" w:cs="方正小标宋_GBK"/>
      <w:sz w:val="52"/>
      <w:szCs w:val="52"/>
    </w:rPr>
  </w:style>
  <w:style w:type="character" w:customStyle="1" w:styleId="Char5">
    <w:name w:val="一级标题 Char"/>
    <w:basedOn w:val="Char3"/>
    <w:link w:val="af8"/>
    <w:qFormat/>
    <w:rPr>
      <w:rFonts w:ascii="黑体" w:eastAsia="黑体" w:hAnsi="黑体" w:cs="黑体"/>
      <w:sz w:val="24"/>
      <w:szCs w:val="24"/>
    </w:rPr>
  </w:style>
  <w:style w:type="paragraph" w:customStyle="1" w:styleId="afa">
    <w:name w:val="落款"/>
    <w:basedOn w:val="a1"/>
    <w:link w:val="Char7"/>
    <w:qFormat/>
    <w:pPr>
      <w:spacing w:line="560" w:lineRule="exact"/>
      <w:jc w:val="center"/>
    </w:pPr>
    <w:rPr>
      <w:rFonts w:ascii="黑体" w:eastAsia="黑体" w:hAnsi="黑体"/>
      <w:color w:val="000000"/>
      <w:kern w:val="0"/>
      <w:sz w:val="32"/>
      <w:szCs w:val="32"/>
    </w:rPr>
  </w:style>
  <w:style w:type="character" w:customStyle="1" w:styleId="Char6">
    <w:name w:val="封面大标 Char"/>
    <w:basedOn w:val="a2"/>
    <w:link w:val="af9"/>
    <w:qFormat/>
    <w:rPr>
      <w:rFonts w:ascii="方正小标宋_GBK" w:eastAsia="方正小标宋_GBK" w:hAnsi="方正小标宋_GBK" w:cs="方正小标宋_GBK"/>
      <w:kern w:val="2"/>
      <w:sz w:val="52"/>
      <w:szCs w:val="52"/>
    </w:rPr>
  </w:style>
  <w:style w:type="paragraph" w:customStyle="1" w:styleId="afb">
    <w:name w:val="办事指南编号"/>
    <w:basedOn w:val="a1"/>
    <w:link w:val="Char8"/>
    <w:qFormat/>
    <w:rPr>
      <w:rFonts w:eastAsia="黑体"/>
      <w:spacing w:val="-6"/>
      <w:sz w:val="36"/>
      <w:szCs w:val="36"/>
    </w:rPr>
  </w:style>
  <w:style w:type="character" w:customStyle="1" w:styleId="Char7">
    <w:name w:val="落款 Char"/>
    <w:basedOn w:val="a2"/>
    <w:link w:val="afa"/>
    <w:qFormat/>
    <w:rPr>
      <w:rFonts w:ascii="黑体" w:eastAsia="黑体" w:hAnsi="黑体"/>
      <w:color w:val="000000"/>
      <w:sz w:val="32"/>
      <w:szCs w:val="32"/>
    </w:rPr>
  </w:style>
  <w:style w:type="paragraph" w:customStyle="1" w:styleId="11">
    <w:name w:val="正文1"/>
    <w:basedOn w:val="af6"/>
    <w:link w:val="Char9"/>
    <w:qFormat/>
    <w:pPr>
      <w:spacing w:line="400" w:lineRule="exact"/>
      <w:jc w:val="both"/>
    </w:pPr>
    <w:rPr>
      <w:rFonts w:asciiTheme="majorEastAsia" w:eastAsiaTheme="minorEastAsia" w:hAnsiTheme="majorEastAsia" w:cs="仿宋_GB2312"/>
      <w:sz w:val="24"/>
      <w:szCs w:val="24"/>
    </w:rPr>
  </w:style>
  <w:style w:type="character" w:customStyle="1" w:styleId="Char8">
    <w:name w:val="办事指南编号 Char"/>
    <w:basedOn w:val="a2"/>
    <w:link w:val="afb"/>
    <w:qFormat/>
    <w:rPr>
      <w:rFonts w:eastAsia="黑体"/>
      <w:spacing w:val="-6"/>
      <w:kern w:val="2"/>
      <w:sz w:val="36"/>
      <w:szCs w:val="36"/>
    </w:rPr>
  </w:style>
  <w:style w:type="paragraph" w:customStyle="1" w:styleId="afc">
    <w:name w:val="二级标题"/>
    <w:basedOn w:val="af6"/>
    <w:link w:val="Chara"/>
    <w:qFormat/>
    <w:pPr>
      <w:spacing w:line="400" w:lineRule="exact"/>
      <w:jc w:val="both"/>
    </w:pPr>
    <w:rPr>
      <w:rFonts w:ascii="仿宋_GB2312" w:eastAsiaTheme="minorEastAsia" w:hAnsi="仿宋_GB2312" w:cs="仿宋_GB2312"/>
      <w:b/>
      <w:bCs/>
      <w:sz w:val="24"/>
      <w:szCs w:val="28"/>
    </w:rPr>
  </w:style>
  <w:style w:type="character" w:customStyle="1" w:styleId="Char9">
    <w:name w:val="正文 Char"/>
    <w:basedOn w:val="Char3"/>
    <w:link w:val="11"/>
    <w:qFormat/>
    <w:rPr>
      <w:rFonts w:asciiTheme="majorEastAsia" w:eastAsiaTheme="minorEastAsia" w:hAnsiTheme="majorEastAsia" w:cs="仿宋_GB2312"/>
      <w:sz w:val="24"/>
      <w:szCs w:val="24"/>
    </w:rPr>
  </w:style>
  <w:style w:type="character" w:customStyle="1" w:styleId="Char1">
    <w:name w:val="页脚 Char"/>
    <w:basedOn w:val="a2"/>
    <w:link w:val="ab"/>
    <w:uiPriority w:val="99"/>
    <w:qFormat/>
    <w:rPr>
      <w:kern w:val="2"/>
      <w:sz w:val="18"/>
      <w:szCs w:val="18"/>
    </w:rPr>
  </w:style>
  <w:style w:type="character" w:customStyle="1" w:styleId="Chara">
    <w:name w:val="二级标题 Char"/>
    <w:basedOn w:val="Char3"/>
    <w:link w:val="afc"/>
    <w:qFormat/>
    <w:rPr>
      <w:rFonts w:ascii="仿宋_GB2312" w:eastAsiaTheme="minorEastAsia" w:hAnsi="仿宋_GB2312" w:cs="仿宋_GB2312"/>
      <w:b/>
      <w:bCs/>
      <w:sz w:val="24"/>
      <w:szCs w:val="28"/>
    </w:rPr>
  </w:style>
  <w:style w:type="paragraph" w:customStyle="1" w:styleId="afd">
    <w:name w:val="附件标题"/>
    <w:basedOn w:val="a1"/>
    <w:link w:val="Charb"/>
    <w:qFormat/>
    <w:pPr>
      <w:spacing w:line="400" w:lineRule="exact"/>
      <w:jc w:val="center"/>
    </w:pPr>
    <w:rPr>
      <w:rFonts w:ascii="黑体" w:eastAsia="黑体" w:hAnsi="黑体"/>
      <w:sz w:val="28"/>
      <w:szCs w:val="28"/>
    </w:rPr>
  </w:style>
  <w:style w:type="character" w:customStyle="1" w:styleId="Charb">
    <w:name w:val="附件标题 Char"/>
    <w:basedOn w:val="a2"/>
    <w:link w:val="afd"/>
    <w:qFormat/>
    <w:rPr>
      <w:rFonts w:ascii="黑体" w:eastAsia="黑体" w:hAnsi="黑体"/>
      <w:kern w:val="2"/>
      <w:sz w:val="28"/>
      <w:szCs w:val="28"/>
    </w:rPr>
  </w:style>
  <w:style w:type="paragraph" w:customStyle="1" w:styleId="afe">
    <w:name w:val="标准书脚_偶数页"/>
    <w:qFormat/>
    <w:pPr>
      <w:spacing w:before="120"/>
      <w:ind w:left="221"/>
    </w:pPr>
    <w:rPr>
      <w:rFonts w:ascii="宋体"/>
      <w:sz w:val="18"/>
      <w:szCs w:val="18"/>
    </w:rPr>
  </w:style>
  <w:style w:type="paragraph" w:customStyle="1" w:styleId="a">
    <w:name w:val="正文图标题"/>
    <w:next w:val="af3"/>
    <w:qFormat/>
    <w:pPr>
      <w:numPr>
        <w:numId w:val="1"/>
      </w:numPr>
      <w:tabs>
        <w:tab w:val="left" w:pos="360"/>
      </w:tabs>
      <w:spacing w:beforeLines="50" w:afterLines="50"/>
      <w:jc w:val="center"/>
    </w:pPr>
    <w:rPr>
      <w:rFonts w:ascii="黑体" w:eastAsia="黑体"/>
      <w:sz w:val="21"/>
    </w:rPr>
  </w:style>
  <w:style w:type="paragraph" w:customStyle="1" w:styleId="a0">
    <w:name w:val="附录图标题"/>
    <w:basedOn w:val="a1"/>
    <w:next w:val="af3"/>
    <w:qFormat/>
    <w:pPr>
      <w:numPr>
        <w:ilvl w:val="1"/>
        <w:numId w:val="2"/>
      </w:numPr>
      <w:tabs>
        <w:tab w:val="left" w:pos="363"/>
      </w:tabs>
      <w:spacing w:beforeLines="50" w:afterLines="50"/>
      <w:jc w:val="center"/>
    </w:pPr>
    <w:rPr>
      <w:rFonts w:ascii="黑体" w:eastAsia="黑体"/>
      <w:szCs w:val="21"/>
    </w:rPr>
  </w:style>
  <w:style w:type="paragraph" w:customStyle="1" w:styleId="aff">
    <w:name w:val="附件图例下"/>
    <w:basedOn w:val="a1"/>
    <w:link w:val="Charc"/>
    <w:qFormat/>
    <w:pPr>
      <w:tabs>
        <w:tab w:val="left" w:pos="5680"/>
      </w:tabs>
      <w:adjustRightInd w:val="0"/>
      <w:snapToGrid w:val="0"/>
      <w:spacing w:line="360" w:lineRule="auto"/>
      <w:jc w:val="center"/>
    </w:pPr>
    <w:rPr>
      <w:rFonts w:ascii="黑体" w:eastAsia="黑体"/>
      <w:szCs w:val="21"/>
    </w:rPr>
  </w:style>
  <w:style w:type="character" w:customStyle="1" w:styleId="Charc">
    <w:name w:val="附件图例下 Char"/>
    <w:basedOn w:val="a2"/>
    <w:link w:val="aff"/>
    <w:qFormat/>
    <w:rPr>
      <w:rFonts w:ascii="黑体" w:eastAsia="黑体"/>
      <w:kern w:val="2"/>
      <w:sz w:val="21"/>
      <w:szCs w:val="21"/>
    </w:rPr>
  </w:style>
  <w:style w:type="character" w:customStyle="1" w:styleId="Char2">
    <w:name w:val="页眉 Char"/>
    <w:basedOn w:val="a2"/>
    <w:link w:val="ac"/>
    <w:uiPriority w:val="99"/>
    <w:qFormat/>
    <w:rPr>
      <w:kern w:val="2"/>
      <w:sz w:val="18"/>
      <w:szCs w:val="18"/>
    </w:rPr>
  </w:style>
  <w:style w:type="character" w:customStyle="1" w:styleId="1Char">
    <w:name w:val="标题 1 Char"/>
    <w:basedOn w:val="a2"/>
    <w:link w:val="1"/>
    <w:qFormat/>
    <w:rPr>
      <w:b/>
      <w:kern w:val="44"/>
      <w:sz w:val="44"/>
      <w:szCs w:val="24"/>
    </w:rPr>
  </w:style>
  <w:style w:type="character" w:customStyle="1" w:styleId="Char">
    <w:name w:val="日期 Char"/>
    <w:basedOn w:val="a2"/>
    <w:link w:val="a9"/>
    <w:qFormat/>
    <w:rPr>
      <w:rFonts w:ascii="仿宋_GB2312" w:eastAsia="仿宋_GB2312"/>
      <w:kern w:val="2"/>
      <w:sz w:val="32"/>
    </w:rPr>
  </w:style>
  <w:style w:type="paragraph" w:customStyle="1" w:styleId="NewNew">
    <w:name w:val="正文 New New"/>
    <w:qFormat/>
    <w:pPr>
      <w:widowControl w:val="0"/>
      <w:jc w:val="both"/>
    </w:pPr>
    <w:rPr>
      <w:kern w:val="2"/>
      <w:sz w:val="21"/>
      <w:szCs w:val="22"/>
    </w:rPr>
  </w:style>
  <w:style w:type="paragraph" w:customStyle="1" w:styleId="New">
    <w:name w:val="正文 New"/>
    <w:qFormat/>
    <w:pPr>
      <w:widowControl w:val="0"/>
      <w:jc w:val="both"/>
    </w:pPr>
    <w:rPr>
      <w:kern w:val="2"/>
      <w:sz w:val="21"/>
      <w:szCs w:val="24"/>
    </w:rPr>
  </w:style>
  <w:style w:type="paragraph" w:customStyle="1" w:styleId="New0">
    <w:name w:val="普通(网站) New"/>
    <w:basedOn w:val="a1"/>
    <w:qFormat/>
    <w:rPr>
      <w:sz w:val="24"/>
    </w:rPr>
  </w:style>
  <w:style w:type="paragraph" w:customStyle="1" w:styleId="New1">
    <w:name w:val="正文文本 New"/>
    <w:basedOn w:val="New"/>
    <w:qFormat/>
    <w:rPr>
      <w:sz w:val="32"/>
    </w:rPr>
  </w:style>
  <w:style w:type="character" w:customStyle="1" w:styleId="first-child">
    <w:name w:val="first-child"/>
    <w:basedOn w:val="a2"/>
    <w:qFormat/>
    <w:rPr>
      <w:sz w:val="24"/>
      <w:szCs w:val="24"/>
    </w:rPr>
  </w:style>
  <w:style w:type="character" w:customStyle="1" w:styleId="nth-child4n">
    <w:name w:val="nth-child(4n)"/>
    <w:basedOn w:val="a2"/>
    <w:qFormat/>
  </w:style>
  <w:style w:type="character" w:customStyle="1" w:styleId="ivu-radio">
    <w:name w:val="ivu-radio+*"/>
    <w:basedOn w:val="a2"/>
    <w:qFormat/>
  </w:style>
  <w:style w:type="character" w:customStyle="1" w:styleId="ivu-date-picker-cells-cell">
    <w:name w:val="ivu-date-picker-cells-cell"/>
    <w:basedOn w:val="a2"/>
  </w:style>
  <w:style w:type="character" w:customStyle="1" w:styleId="name-wrapdata-v-0886ae3e">
    <w:name w:val="name-wrap[data-v-0886ae3e]"/>
    <w:basedOn w:val="a2"/>
    <w:qFormat/>
  </w:style>
  <w:style w:type="character" w:customStyle="1" w:styleId="onlinepaymentfontdata-v-0886ae3e">
    <w:name w:val="onlinepaymentfont[data-v-0886ae3e]"/>
    <w:basedOn w:val="a2"/>
    <w:qFormat/>
    <w:rPr>
      <w:color w:val="FFFFFF"/>
      <w:sz w:val="24"/>
      <w:szCs w:val="24"/>
    </w:rPr>
  </w:style>
  <w:style w:type="character" w:customStyle="1" w:styleId="white">
    <w:name w:val="white"/>
    <w:basedOn w:val="a2"/>
    <w:qFormat/>
    <w:rPr>
      <w:shd w:val="clear" w:color="auto" w:fill="FFFFFF"/>
    </w:rPr>
  </w:style>
  <w:style w:type="character" w:customStyle="1" w:styleId="white1">
    <w:name w:val="white1"/>
    <w:basedOn w:val="a2"/>
    <w:qFormat/>
    <w:rPr>
      <w:shd w:val="clear" w:color="auto" w:fill="FFFFFF"/>
    </w:rPr>
  </w:style>
  <w:style w:type="character" w:customStyle="1" w:styleId="nth-child5n">
    <w:name w:val="nth-child(5n)"/>
    <w:basedOn w:val="a2"/>
    <w:qFormat/>
  </w:style>
  <w:style w:type="character" w:customStyle="1" w:styleId="nth-child5n1">
    <w:name w:val="nth-child(5n)1"/>
    <w:basedOn w:val="a2"/>
    <w:qFormat/>
  </w:style>
  <w:style w:type="character" w:customStyle="1" w:styleId="nth-child4n1">
    <w:name w:val="nth-child(4n)1"/>
    <w:basedOn w:val="a2"/>
    <w:qFormat/>
  </w:style>
  <w:style w:type="table" w:customStyle="1" w:styleId="TableGrid">
    <w:name w:val="TableGrid"/>
    <w:rPr>
      <w:rFonts w:ascii="Calibri" w:hAnsi="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9683">
      <w:bodyDiv w:val="1"/>
      <w:marLeft w:val="0"/>
      <w:marRight w:val="0"/>
      <w:marTop w:val="0"/>
      <w:marBottom w:val="0"/>
      <w:divBdr>
        <w:top w:val="none" w:sz="0" w:space="0" w:color="auto"/>
        <w:left w:val="none" w:sz="0" w:space="0" w:color="auto"/>
        <w:bottom w:val="none" w:sz="0" w:space="0" w:color="auto"/>
        <w:right w:val="none" w:sz="0" w:space="0" w:color="auto"/>
      </w:divBdr>
    </w:div>
    <w:div w:id="148592830">
      <w:bodyDiv w:val="1"/>
      <w:marLeft w:val="0"/>
      <w:marRight w:val="0"/>
      <w:marTop w:val="0"/>
      <w:marBottom w:val="0"/>
      <w:divBdr>
        <w:top w:val="none" w:sz="0" w:space="0" w:color="auto"/>
        <w:left w:val="none" w:sz="0" w:space="0" w:color="auto"/>
        <w:bottom w:val="none" w:sz="0" w:space="0" w:color="auto"/>
        <w:right w:val="none" w:sz="0" w:space="0" w:color="auto"/>
      </w:divBdr>
      <w:divsChild>
        <w:div w:id="1682925824">
          <w:marLeft w:val="0"/>
          <w:marRight w:val="0"/>
          <w:marTop w:val="0"/>
          <w:marBottom w:val="0"/>
          <w:divBdr>
            <w:top w:val="none" w:sz="0" w:space="0" w:color="auto"/>
            <w:left w:val="none" w:sz="0" w:space="0" w:color="auto"/>
            <w:bottom w:val="none" w:sz="0" w:space="0" w:color="auto"/>
            <w:right w:val="none" w:sz="0" w:space="0" w:color="auto"/>
          </w:divBdr>
        </w:div>
        <w:div w:id="1492212538">
          <w:marLeft w:val="0"/>
          <w:marRight w:val="0"/>
          <w:marTop w:val="0"/>
          <w:marBottom w:val="0"/>
          <w:divBdr>
            <w:top w:val="none" w:sz="0" w:space="0" w:color="auto"/>
            <w:left w:val="none" w:sz="0" w:space="0" w:color="auto"/>
            <w:bottom w:val="none" w:sz="0" w:space="0" w:color="auto"/>
            <w:right w:val="none" w:sz="0" w:space="0" w:color="auto"/>
          </w:divBdr>
        </w:div>
        <w:div w:id="1707631680">
          <w:marLeft w:val="0"/>
          <w:marRight w:val="0"/>
          <w:marTop w:val="0"/>
          <w:marBottom w:val="0"/>
          <w:divBdr>
            <w:top w:val="none" w:sz="0" w:space="0" w:color="auto"/>
            <w:left w:val="none" w:sz="0" w:space="0" w:color="auto"/>
            <w:bottom w:val="none" w:sz="0" w:space="0" w:color="auto"/>
            <w:right w:val="none" w:sz="0" w:space="0" w:color="auto"/>
          </w:divBdr>
        </w:div>
        <w:div w:id="316426377">
          <w:marLeft w:val="0"/>
          <w:marRight w:val="0"/>
          <w:marTop w:val="0"/>
          <w:marBottom w:val="0"/>
          <w:divBdr>
            <w:top w:val="none" w:sz="0" w:space="0" w:color="auto"/>
            <w:left w:val="none" w:sz="0" w:space="0" w:color="auto"/>
            <w:bottom w:val="none" w:sz="0" w:space="0" w:color="auto"/>
            <w:right w:val="none" w:sz="0" w:space="0" w:color="auto"/>
          </w:divBdr>
        </w:div>
        <w:div w:id="1064140009">
          <w:marLeft w:val="0"/>
          <w:marRight w:val="0"/>
          <w:marTop w:val="0"/>
          <w:marBottom w:val="0"/>
          <w:divBdr>
            <w:top w:val="none" w:sz="0" w:space="0" w:color="auto"/>
            <w:left w:val="none" w:sz="0" w:space="0" w:color="auto"/>
            <w:bottom w:val="none" w:sz="0" w:space="0" w:color="auto"/>
            <w:right w:val="none" w:sz="0" w:space="0" w:color="auto"/>
          </w:divBdr>
        </w:div>
        <w:div w:id="528445907">
          <w:marLeft w:val="0"/>
          <w:marRight w:val="0"/>
          <w:marTop w:val="0"/>
          <w:marBottom w:val="0"/>
          <w:divBdr>
            <w:top w:val="none" w:sz="0" w:space="0" w:color="auto"/>
            <w:left w:val="none" w:sz="0" w:space="0" w:color="auto"/>
            <w:bottom w:val="none" w:sz="0" w:space="0" w:color="auto"/>
            <w:right w:val="none" w:sz="0" w:space="0" w:color="auto"/>
          </w:divBdr>
        </w:div>
        <w:div w:id="1683893510">
          <w:marLeft w:val="0"/>
          <w:marRight w:val="0"/>
          <w:marTop w:val="0"/>
          <w:marBottom w:val="0"/>
          <w:divBdr>
            <w:top w:val="none" w:sz="0" w:space="0" w:color="auto"/>
            <w:left w:val="none" w:sz="0" w:space="0" w:color="auto"/>
            <w:bottom w:val="none" w:sz="0" w:space="0" w:color="auto"/>
            <w:right w:val="none" w:sz="0" w:space="0" w:color="auto"/>
          </w:divBdr>
        </w:div>
        <w:div w:id="1345329063">
          <w:marLeft w:val="0"/>
          <w:marRight w:val="0"/>
          <w:marTop w:val="0"/>
          <w:marBottom w:val="0"/>
          <w:divBdr>
            <w:top w:val="none" w:sz="0" w:space="0" w:color="auto"/>
            <w:left w:val="none" w:sz="0" w:space="0" w:color="auto"/>
            <w:bottom w:val="none" w:sz="0" w:space="0" w:color="auto"/>
            <w:right w:val="none" w:sz="0" w:space="0" w:color="auto"/>
          </w:divBdr>
        </w:div>
        <w:div w:id="15735745">
          <w:marLeft w:val="0"/>
          <w:marRight w:val="0"/>
          <w:marTop w:val="0"/>
          <w:marBottom w:val="0"/>
          <w:divBdr>
            <w:top w:val="none" w:sz="0" w:space="0" w:color="auto"/>
            <w:left w:val="none" w:sz="0" w:space="0" w:color="auto"/>
            <w:bottom w:val="none" w:sz="0" w:space="0" w:color="auto"/>
            <w:right w:val="none" w:sz="0" w:space="0" w:color="auto"/>
          </w:divBdr>
        </w:div>
      </w:divsChild>
    </w:div>
    <w:div w:id="216629012">
      <w:bodyDiv w:val="1"/>
      <w:marLeft w:val="0"/>
      <w:marRight w:val="0"/>
      <w:marTop w:val="0"/>
      <w:marBottom w:val="0"/>
      <w:divBdr>
        <w:top w:val="none" w:sz="0" w:space="0" w:color="auto"/>
        <w:left w:val="none" w:sz="0" w:space="0" w:color="auto"/>
        <w:bottom w:val="none" w:sz="0" w:space="0" w:color="auto"/>
        <w:right w:val="none" w:sz="0" w:space="0" w:color="auto"/>
      </w:divBdr>
      <w:divsChild>
        <w:div w:id="1457916124">
          <w:marLeft w:val="0"/>
          <w:marRight w:val="0"/>
          <w:marTop w:val="0"/>
          <w:marBottom w:val="0"/>
          <w:divBdr>
            <w:top w:val="none" w:sz="0" w:space="0" w:color="auto"/>
            <w:left w:val="none" w:sz="0" w:space="0" w:color="auto"/>
            <w:bottom w:val="none" w:sz="0" w:space="0" w:color="auto"/>
            <w:right w:val="none" w:sz="0" w:space="0" w:color="auto"/>
          </w:divBdr>
        </w:div>
        <w:div w:id="1763404999">
          <w:marLeft w:val="0"/>
          <w:marRight w:val="0"/>
          <w:marTop w:val="0"/>
          <w:marBottom w:val="0"/>
          <w:divBdr>
            <w:top w:val="none" w:sz="0" w:space="0" w:color="auto"/>
            <w:left w:val="none" w:sz="0" w:space="0" w:color="auto"/>
            <w:bottom w:val="none" w:sz="0" w:space="0" w:color="auto"/>
            <w:right w:val="none" w:sz="0" w:space="0" w:color="auto"/>
          </w:divBdr>
        </w:div>
      </w:divsChild>
    </w:div>
    <w:div w:id="585920339">
      <w:bodyDiv w:val="1"/>
      <w:marLeft w:val="0"/>
      <w:marRight w:val="0"/>
      <w:marTop w:val="0"/>
      <w:marBottom w:val="0"/>
      <w:divBdr>
        <w:top w:val="none" w:sz="0" w:space="0" w:color="auto"/>
        <w:left w:val="none" w:sz="0" w:space="0" w:color="auto"/>
        <w:bottom w:val="none" w:sz="0" w:space="0" w:color="auto"/>
        <w:right w:val="none" w:sz="0" w:space="0" w:color="auto"/>
      </w:divBdr>
    </w:div>
    <w:div w:id="632372404">
      <w:bodyDiv w:val="1"/>
      <w:marLeft w:val="0"/>
      <w:marRight w:val="0"/>
      <w:marTop w:val="0"/>
      <w:marBottom w:val="0"/>
      <w:divBdr>
        <w:top w:val="none" w:sz="0" w:space="0" w:color="auto"/>
        <w:left w:val="none" w:sz="0" w:space="0" w:color="auto"/>
        <w:bottom w:val="none" w:sz="0" w:space="0" w:color="auto"/>
        <w:right w:val="none" w:sz="0" w:space="0" w:color="auto"/>
      </w:divBdr>
      <w:divsChild>
        <w:div w:id="1036925900">
          <w:marLeft w:val="0"/>
          <w:marRight w:val="0"/>
          <w:marTop w:val="0"/>
          <w:marBottom w:val="0"/>
          <w:divBdr>
            <w:top w:val="none" w:sz="0" w:space="0" w:color="auto"/>
            <w:left w:val="none" w:sz="0" w:space="0" w:color="auto"/>
            <w:bottom w:val="none" w:sz="0" w:space="0" w:color="auto"/>
            <w:right w:val="none" w:sz="0" w:space="0" w:color="auto"/>
          </w:divBdr>
        </w:div>
        <w:div w:id="709647035">
          <w:marLeft w:val="0"/>
          <w:marRight w:val="0"/>
          <w:marTop w:val="0"/>
          <w:marBottom w:val="0"/>
          <w:divBdr>
            <w:top w:val="none" w:sz="0" w:space="0" w:color="auto"/>
            <w:left w:val="none" w:sz="0" w:space="0" w:color="auto"/>
            <w:bottom w:val="none" w:sz="0" w:space="0" w:color="auto"/>
            <w:right w:val="none" w:sz="0" w:space="0" w:color="auto"/>
          </w:divBdr>
        </w:div>
        <w:div w:id="1754430624">
          <w:marLeft w:val="0"/>
          <w:marRight w:val="0"/>
          <w:marTop w:val="0"/>
          <w:marBottom w:val="0"/>
          <w:divBdr>
            <w:top w:val="none" w:sz="0" w:space="0" w:color="auto"/>
            <w:left w:val="none" w:sz="0" w:space="0" w:color="auto"/>
            <w:bottom w:val="none" w:sz="0" w:space="0" w:color="auto"/>
            <w:right w:val="none" w:sz="0" w:space="0" w:color="auto"/>
          </w:divBdr>
        </w:div>
        <w:div w:id="858474338">
          <w:marLeft w:val="0"/>
          <w:marRight w:val="0"/>
          <w:marTop w:val="0"/>
          <w:marBottom w:val="0"/>
          <w:divBdr>
            <w:top w:val="none" w:sz="0" w:space="0" w:color="auto"/>
            <w:left w:val="none" w:sz="0" w:space="0" w:color="auto"/>
            <w:bottom w:val="none" w:sz="0" w:space="0" w:color="auto"/>
            <w:right w:val="none" w:sz="0" w:space="0" w:color="auto"/>
          </w:divBdr>
        </w:div>
        <w:div w:id="589894869">
          <w:marLeft w:val="0"/>
          <w:marRight w:val="0"/>
          <w:marTop w:val="0"/>
          <w:marBottom w:val="0"/>
          <w:divBdr>
            <w:top w:val="none" w:sz="0" w:space="0" w:color="auto"/>
            <w:left w:val="none" w:sz="0" w:space="0" w:color="auto"/>
            <w:bottom w:val="none" w:sz="0" w:space="0" w:color="auto"/>
            <w:right w:val="none" w:sz="0" w:space="0" w:color="auto"/>
          </w:divBdr>
        </w:div>
        <w:div w:id="1185249879">
          <w:marLeft w:val="0"/>
          <w:marRight w:val="0"/>
          <w:marTop w:val="0"/>
          <w:marBottom w:val="0"/>
          <w:divBdr>
            <w:top w:val="none" w:sz="0" w:space="0" w:color="auto"/>
            <w:left w:val="none" w:sz="0" w:space="0" w:color="auto"/>
            <w:bottom w:val="none" w:sz="0" w:space="0" w:color="auto"/>
            <w:right w:val="none" w:sz="0" w:space="0" w:color="auto"/>
          </w:divBdr>
        </w:div>
        <w:div w:id="156767632">
          <w:marLeft w:val="0"/>
          <w:marRight w:val="0"/>
          <w:marTop w:val="0"/>
          <w:marBottom w:val="0"/>
          <w:divBdr>
            <w:top w:val="none" w:sz="0" w:space="0" w:color="auto"/>
            <w:left w:val="none" w:sz="0" w:space="0" w:color="auto"/>
            <w:bottom w:val="none" w:sz="0" w:space="0" w:color="auto"/>
            <w:right w:val="none" w:sz="0" w:space="0" w:color="auto"/>
          </w:divBdr>
        </w:div>
        <w:div w:id="1237207040">
          <w:marLeft w:val="0"/>
          <w:marRight w:val="0"/>
          <w:marTop w:val="0"/>
          <w:marBottom w:val="0"/>
          <w:divBdr>
            <w:top w:val="none" w:sz="0" w:space="0" w:color="auto"/>
            <w:left w:val="none" w:sz="0" w:space="0" w:color="auto"/>
            <w:bottom w:val="none" w:sz="0" w:space="0" w:color="auto"/>
            <w:right w:val="none" w:sz="0" w:space="0" w:color="auto"/>
          </w:divBdr>
        </w:div>
      </w:divsChild>
    </w:div>
    <w:div w:id="659043642">
      <w:bodyDiv w:val="1"/>
      <w:marLeft w:val="0"/>
      <w:marRight w:val="0"/>
      <w:marTop w:val="0"/>
      <w:marBottom w:val="0"/>
      <w:divBdr>
        <w:top w:val="none" w:sz="0" w:space="0" w:color="auto"/>
        <w:left w:val="none" w:sz="0" w:space="0" w:color="auto"/>
        <w:bottom w:val="none" w:sz="0" w:space="0" w:color="auto"/>
        <w:right w:val="none" w:sz="0" w:space="0" w:color="auto"/>
      </w:divBdr>
    </w:div>
    <w:div w:id="669797224">
      <w:bodyDiv w:val="1"/>
      <w:marLeft w:val="0"/>
      <w:marRight w:val="0"/>
      <w:marTop w:val="0"/>
      <w:marBottom w:val="0"/>
      <w:divBdr>
        <w:top w:val="none" w:sz="0" w:space="0" w:color="auto"/>
        <w:left w:val="none" w:sz="0" w:space="0" w:color="auto"/>
        <w:bottom w:val="none" w:sz="0" w:space="0" w:color="auto"/>
        <w:right w:val="none" w:sz="0" w:space="0" w:color="auto"/>
      </w:divBdr>
    </w:div>
    <w:div w:id="690955918">
      <w:bodyDiv w:val="1"/>
      <w:marLeft w:val="0"/>
      <w:marRight w:val="0"/>
      <w:marTop w:val="0"/>
      <w:marBottom w:val="0"/>
      <w:divBdr>
        <w:top w:val="none" w:sz="0" w:space="0" w:color="auto"/>
        <w:left w:val="none" w:sz="0" w:space="0" w:color="auto"/>
        <w:bottom w:val="none" w:sz="0" w:space="0" w:color="auto"/>
        <w:right w:val="none" w:sz="0" w:space="0" w:color="auto"/>
      </w:divBdr>
    </w:div>
    <w:div w:id="940913151">
      <w:bodyDiv w:val="1"/>
      <w:marLeft w:val="0"/>
      <w:marRight w:val="0"/>
      <w:marTop w:val="0"/>
      <w:marBottom w:val="0"/>
      <w:divBdr>
        <w:top w:val="none" w:sz="0" w:space="0" w:color="auto"/>
        <w:left w:val="none" w:sz="0" w:space="0" w:color="auto"/>
        <w:bottom w:val="none" w:sz="0" w:space="0" w:color="auto"/>
        <w:right w:val="none" w:sz="0" w:space="0" w:color="auto"/>
      </w:divBdr>
    </w:div>
    <w:div w:id="992948184">
      <w:bodyDiv w:val="1"/>
      <w:marLeft w:val="0"/>
      <w:marRight w:val="0"/>
      <w:marTop w:val="0"/>
      <w:marBottom w:val="0"/>
      <w:divBdr>
        <w:top w:val="none" w:sz="0" w:space="0" w:color="auto"/>
        <w:left w:val="none" w:sz="0" w:space="0" w:color="auto"/>
        <w:bottom w:val="none" w:sz="0" w:space="0" w:color="auto"/>
        <w:right w:val="none" w:sz="0" w:space="0" w:color="auto"/>
      </w:divBdr>
      <w:divsChild>
        <w:div w:id="90516116">
          <w:marLeft w:val="0"/>
          <w:marRight w:val="0"/>
          <w:marTop w:val="0"/>
          <w:marBottom w:val="0"/>
          <w:divBdr>
            <w:top w:val="none" w:sz="0" w:space="0" w:color="auto"/>
            <w:left w:val="none" w:sz="0" w:space="0" w:color="auto"/>
            <w:bottom w:val="none" w:sz="0" w:space="0" w:color="auto"/>
            <w:right w:val="none" w:sz="0" w:space="0" w:color="auto"/>
          </w:divBdr>
        </w:div>
        <w:div w:id="105849977">
          <w:marLeft w:val="0"/>
          <w:marRight w:val="0"/>
          <w:marTop w:val="0"/>
          <w:marBottom w:val="0"/>
          <w:divBdr>
            <w:top w:val="none" w:sz="0" w:space="0" w:color="auto"/>
            <w:left w:val="none" w:sz="0" w:space="0" w:color="auto"/>
            <w:bottom w:val="none" w:sz="0" w:space="0" w:color="auto"/>
            <w:right w:val="none" w:sz="0" w:space="0" w:color="auto"/>
          </w:divBdr>
        </w:div>
        <w:div w:id="1084915651">
          <w:marLeft w:val="0"/>
          <w:marRight w:val="0"/>
          <w:marTop w:val="0"/>
          <w:marBottom w:val="0"/>
          <w:divBdr>
            <w:top w:val="none" w:sz="0" w:space="0" w:color="auto"/>
            <w:left w:val="none" w:sz="0" w:space="0" w:color="auto"/>
            <w:bottom w:val="none" w:sz="0" w:space="0" w:color="auto"/>
            <w:right w:val="none" w:sz="0" w:space="0" w:color="auto"/>
          </w:divBdr>
        </w:div>
        <w:div w:id="85150686">
          <w:marLeft w:val="0"/>
          <w:marRight w:val="0"/>
          <w:marTop w:val="0"/>
          <w:marBottom w:val="0"/>
          <w:divBdr>
            <w:top w:val="none" w:sz="0" w:space="0" w:color="auto"/>
            <w:left w:val="none" w:sz="0" w:space="0" w:color="auto"/>
            <w:bottom w:val="none" w:sz="0" w:space="0" w:color="auto"/>
            <w:right w:val="none" w:sz="0" w:space="0" w:color="auto"/>
          </w:divBdr>
        </w:div>
        <w:div w:id="571544186">
          <w:marLeft w:val="0"/>
          <w:marRight w:val="0"/>
          <w:marTop w:val="0"/>
          <w:marBottom w:val="0"/>
          <w:divBdr>
            <w:top w:val="none" w:sz="0" w:space="0" w:color="auto"/>
            <w:left w:val="none" w:sz="0" w:space="0" w:color="auto"/>
            <w:bottom w:val="none" w:sz="0" w:space="0" w:color="auto"/>
            <w:right w:val="none" w:sz="0" w:space="0" w:color="auto"/>
          </w:divBdr>
        </w:div>
        <w:div w:id="1612124781">
          <w:marLeft w:val="0"/>
          <w:marRight w:val="0"/>
          <w:marTop w:val="0"/>
          <w:marBottom w:val="0"/>
          <w:divBdr>
            <w:top w:val="none" w:sz="0" w:space="0" w:color="auto"/>
            <w:left w:val="none" w:sz="0" w:space="0" w:color="auto"/>
            <w:bottom w:val="none" w:sz="0" w:space="0" w:color="auto"/>
            <w:right w:val="none" w:sz="0" w:space="0" w:color="auto"/>
          </w:divBdr>
        </w:div>
        <w:div w:id="1868714470">
          <w:marLeft w:val="0"/>
          <w:marRight w:val="0"/>
          <w:marTop w:val="0"/>
          <w:marBottom w:val="0"/>
          <w:divBdr>
            <w:top w:val="none" w:sz="0" w:space="0" w:color="auto"/>
            <w:left w:val="none" w:sz="0" w:space="0" w:color="auto"/>
            <w:bottom w:val="none" w:sz="0" w:space="0" w:color="auto"/>
            <w:right w:val="none" w:sz="0" w:space="0" w:color="auto"/>
          </w:divBdr>
        </w:div>
      </w:divsChild>
    </w:div>
    <w:div w:id="1022780762">
      <w:bodyDiv w:val="1"/>
      <w:marLeft w:val="0"/>
      <w:marRight w:val="0"/>
      <w:marTop w:val="0"/>
      <w:marBottom w:val="0"/>
      <w:divBdr>
        <w:top w:val="none" w:sz="0" w:space="0" w:color="auto"/>
        <w:left w:val="none" w:sz="0" w:space="0" w:color="auto"/>
        <w:bottom w:val="none" w:sz="0" w:space="0" w:color="auto"/>
        <w:right w:val="none" w:sz="0" w:space="0" w:color="auto"/>
      </w:divBdr>
    </w:div>
    <w:div w:id="1114402655">
      <w:bodyDiv w:val="1"/>
      <w:marLeft w:val="0"/>
      <w:marRight w:val="0"/>
      <w:marTop w:val="0"/>
      <w:marBottom w:val="0"/>
      <w:divBdr>
        <w:top w:val="none" w:sz="0" w:space="0" w:color="auto"/>
        <w:left w:val="none" w:sz="0" w:space="0" w:color="auto"/>
        <w:bottom w:val="none" w:sz="0" w:space="0" w:color="auto"/>
        <w:right w:val="none" w:sz="0" w:space="0" w:color="auto"/>
      </w:divBdr>
    </w:div>
    <w:div w:id="1157190778">
      <w:bodyDiv w:val="1"/>
      <w:marLeft w:val="0"/>
      <w:marRight w:val="0"/>
      <w:marTop w:val="0"/>
      <w:marBottom w:val="0"/>
      <w:divBdr>
        <w:top w:val="none" w:sz="0" w:space="0" w:color="auto"/>
        <w:left w:val="none" w:sz="0" w:space="0" w:color="auto"/>
        <w:bottom w:val="none" w:sz="0" w:space="0" w:color="auto"/>
        <w:right w:val="none" w:sz="0" w:space="0" w:color="auto"/>
      </w:divBdr>
      <w:divsChild>
        <w:div w:id="1783718373">
          <w:marLeft w:val="0"/>
          <w:marRight w:val="0"/>
          <w:marTop w:val="0"/>
          <w:marBottom w:val="0"/>
          <w:divBdr>
            <w:top w:val="none" w:sz="0" w:space="0" w:color="auto"/>
            <w:left w:val="none" w:sz="0" w:space="0" w:color="auto"/>
            <w:bottom w:val="none" w:sz="0" w:space="0" w:color="auto"/>
            <w:right w:val="none" w:sz="0" w:space="0" w:color="auto"/>
          </w:divBdr>
        </w:div>
        <w:div w:id="940842905">
          <w:marLeft w:val="0"/>
          <w:marRight w:val="0"/>
          <w:marTop w:val="0"/>
          <w:marBottom w:val="0"/>
          <w:divBdr>
            <w:top w:val="none" w:sz="0" w:space="0" w:color="auto"/>
            <w:left w:val="none" w:sz="0" w:space="0" w:color="auto"/>
            <w:bottom w:val="none" w:sz="0" w:space="0" w:color="auto"/>
            <w:right w:val="none" w:sz="0" w:space="0" w:color="auto"/>
          </w:divBdr>
        </w:div>
      </w:divsChild>
    </w:div>
    <w:div w:id="1214999538">
      <w:bodyDiv w:val="1"/>
      <w:marLeft w:val="0"/>
      <w:marRight w:val="0"/>
      <w:marTop w:val="0"/>
      <w:marBottom w:val="0"/>
      <w:divBdr>
        <w:top w:val="none" w:sz="0" w:space="0" w:color="auto"/>
        <w:left w:val="none" w:sz="0" w:space="0" w:color="auto"/>
        <w:bottom w:val="none" w:sz="0" w:space="0" w:color="auto"/>
        <w:right w:val="none" w:sz="0" w:space="0" w:color="auto"/>
      </w:divBdr>
      <w:divsChild>
        <w:div w:id="2035156663">
          <w:marLeft w:val="0"/>
          <w:marRight w:val="0"/>
          <w:marTop w:val="0"/>
          <w:marBottom w:val="0"/>
          <w:divBdr>
            <w:top w:val="none" w:sz="0" w:space="0" w:color="auto"/>
            <w:left w:val="none" w:sz="0" w:space="0" w:color="auto"/>
            <w:bottom w:val="none" w:sz="0" w:space="0" w:color="auto"/>
            <w:right w:val="none" w:sz="0" w:space="0" w:color="auto"/>
          </w:divBdr>
        </w:div>
        <w:div w:id="711224902">
          <w:marLeft w:val="0"/>
          <w:marRight w:val="0"/>
          <w:marTop w:val="0"/>
          <w:marBottom w:val="0"/>
          <w:divBdr>
            <w:top w:val="none" w:sz="0" w:space="0" w:color="auto"/>
            <w:left w:val="none" w:sz="0" w:space="0" w:color="auto"/>
            <w:bottom w:val="none" w:sz="0" w:space="0" w:color="auto"/>
            <w:right w:val="none" w:sz="0" w:space="0" w:color="auto"/>
          </w:divBdr>
        </w:div>
      </w:divsChild>
    </w:div>
    <w:div w:id="1267690356">
      <w:bodyDiv w:val="1"/>
      <w:marLeft w:val="0"/>
      <w:marRight w:val="0"/>
      <w:marTop w:val="0"/>
      <w:marBottom w:val="0"/>
      <w:divBdr>
        <w:top w:val="none" w:sz="0" w:space="0" w:color="auto"/>
        <w:left w:val="none" w:sz="0" w:space="0" w:color="auto"/>
        <w:bottom w:val="none" w:sz="0" w:space="0" w:color="auto"/>
        <w:right w:val="none" w:sz="0" w:space="0" w:color="auto"/>
      </w:divBdr>
      <w:divsChild>
        <w:div w:id="1179006136">
          <w:marLeft w:val="0"/>
          <w:marRight w:val="0"/>
          <w:marTop w:val="0"/>
          <w:marBottom w:val="0"/>
          <w:divBdr>
            <w:top w:val="none" w:sz="0" w:space="0" w:color="auto"/>
            <w:left w:val="none" w:sz="0" w:space="0" w:color="auto"/>
            <w:bottom w:val="none" w:sz="0" w:space="0" w:color="auto"/>
            <w:right w:val="none" w:sz="0" w:space="0" w:color="auto"/>
          </w:divBdr>
        </w:div>
        <w:div w:id="324555091">
          <w:marLeft w:val="0"/>
          <w:marRight w:val="0"/>
          <w:marTop w:val="0"/>
          <w:marBottom w:val="0"/>
          <w:divBdr>
            <w:top w:val="none" w:sz="0" w:space="0" w:color="auto"/>
            <w:left w:val="none" w:sz="0" w:space="0" w:color="auto"/>
            <w:bottom w:val="none" w:sz="0" w:space="0" w:color="auto"/>
            <w:right w:val="none" w:sz="0" w:space="0" w:color="auto"/>
          </w:divBdr>
        </w:div>
      </w:divsChild>
    </w:div>
    <w:div w:id="1536233036">
      <w:bodyDiv w:val="1"/>
      <w:marLeft w:val="0"/>
      <w:marRight w:val="0"/>
      <w:marTop w:val="0"/>
      <w:marBottom w:val="0"/>
      <w:divBdr>
        <w:top w:val="none" w:sz="0" w:space="0" w:color="auto"/>
        <w:left w:val="none" w:sz="0" w:space="0" w:color="auto"/>
        <w:bottom w:val="none" w:sz="0" w:space="0" w:color="auto"/>
        <w:right w:val="none" w:sz="0" w:space="0" w:color="auto"/>
      </w:divBdr>
    </w:div>
    <w:div w:id="1563709831">
      <w:bodyDiv w:val="1"/>
      <w:marLeft w:val="0"/>
      <w:marRight w:val="0"/>
      <w:marTop w:val="0"/>
      <w:marBottom w:val="0"/>
      <w:divBdr>
        <w:top w:val="none" w:sz="0" w:space="0" w:color="auto"/>
        <w:left w:val="none" w:sz="0" w:space="0" w:color="auto"/>
        <w:bottom w:val="none" w:sz="0" w:space="0" w:color="auto"/>
        <w:right w:val="none" w:sz="0" w:space="0" w:color="auto"/>
      </w:divBdr>
    </w:div>
    <w:div w:id="1585871092">
      <w:bodyDiv w:val="1"/>
      <w:marLeft w:val="0"/>
      <w:marRight w:val="0"/>
      <w:marTop w:val="0"/>
      <w:marBottom w:val="0"/>
      <w:divBdr>
        <w:top w:val="none" w:sz="0" w:space="0" w:color="auto"/>
        <w:left w:val="none" w:sz="0" w:space="0" w:color="auto"/>
        <w:bottom w:val="none" w:sz="0" w:space="0" w:color="auto"/>
        <w:right w:val="none" w:sz="0" w:space="0" w:color="auto"/>
      </w:divBdr>
    </w:div>
    <w:div w:id="1790394306">
      <w:bodyDiv w:val="1"/>
      <w:marLeft w:val="0"/>
      <w:marRight w:val="0"/>
      <w:marTop w:val="0"/>
      <w:marBottom w:val="0"/>
      <w:divBdr>
        <w:top w:val="none" w:sz="0" w:space="0" w:color="auto"/>
        <w:left w:val="none" w:sz="0" w:space="0" w:color="auto"/>
        <w:bottom w:val="none" w:sz="0" w:space="0" w:color="auto"/>
        <w:right w:val="none" w:sz="0" w:space="0" w:color="auto"/>
      </w:divBdr>
    </w:div>
    <w:div w:id="1816415234">
      <w:bodyDiv w:val="1"/>
      <w:marLeft w:val="0"/>
      <w:marRight w:val="0"/>
      <w:marTop w:val="0"/>
      <w:marBottom w:val="0"/>
      <w:divBdr>
        <w:top w:val="none" w:sz="0" w:space="0" w:color="auto"/>
        <w:left w:val="none" w:sz="0" w:space="0" w:color="auto"/>
        <w:bottom w:val="none" w:sz="0" w:space="0" w:color="auto"/>
        <w:right w:val="none" w:sz="0" w:space="0" w:color="auto"/>
      </w:divBdr>
    </w:div>
    <w:div w:id="1854030875">
      <w:bodyDiv w:val="1"/>
      <w:marLeft w:val="0"/>
      <w:marRight w:val="0"/>
      <w:marTop w:val="0"/>
      <w:marBottom w:val="0"/>
      <w:divBdr>
        <w:top w:val="none" w:sz="0" w:space="0" w:color="auto"/>
        <w:left w:val="none" w:sz="0" w:space="0" w:color="auto"/>
        <w:bottom w:val="none" w:sz="0" w:space="0" w:color="auto"/>
        <w:right w:val="none" w:sz="0" w:space="0" w:color="auto"/>
      </w:divBdr>
    </w:div>
    <w:div w:id="1982155339">
      <w:bodyDiv w:val="1"/>
      <w:marLeft w:val="0"/>
      <w:marRight w:val="0"/>
      <w:marTop w:val="0"/>
      <w:marBottom w:val="0"/>
      <w:divBdr>
        <w:top w:val="none" w:sz="0" w:space="0" w:color="auto"/>
        <w:left w:val="none" w:sz="0" w:space="0" w:color="auto"/>
        <w:bottom w:val="none" w:sz="0" w:space="0" w:color="auto"/>
        <w:right w:val="none" w:sz="0" w:space="0" w:color="auto"/>
      </w:divBdr>
      <w:divsChild>
        <w:div w:id="1381052525">
          <w:marLeft w:val="0"/>
          <w:marRight w:val="0"/>
          <w:marTop w:val="0"/>
          <w:marBottom w:val="0"/>
          <w:divBdr>
            <w:top w:val="none" w:sz="0" w:space="0" w:color="auto"/>
            <w:left w:val="none" w:sz="0" w:space="0" w:color="auto"/>
            <w:bottom w:val="none" w:sz="0" w:space="0" w:color="auto"/>
            <w:right w:val="none" w:sz="0" w:space="0" w:color="auto"/>
          </w:divBdr>
        </w:div>
        <w:div w:id="1512335331">
          <w:marLeft w:val="0"/>
          <w:marRight w:val="0"/>
          <w:marTop w:val="0"/>
          <w:marBottom w:val="0"/>
          <w:divBdr>
            <w:top w:val="none" w:sz="0" w:space="0" w:color="auto"/>
            <w:left w:val="none" w:sz="0" w:space="0" w:color="auto"/>
            <w:bottom w:val="none" w:sz="0" w:space="0" w:color="auto"/>
            <w:right w:val="none" w:sz="0" w:space="0" w:color="auto"/>
          </w:divBdr>
        </w:div>
      </w:divsChild>
    </w:div>
    <w:div w:id="2036808573">
      <w:bodyDiv w:val="1"/>
      <w:marLeft w:val="0"/>
      <w:marRight w:val="0"/>
      <w:marTop w:val="0"/>
      <w:marBottom w:val="0"/>
      <w:divBdr>
        <w:top w:val="none" w:sz="0" w:space="0" w:color="auto"/>
        <w:left w:val="none" w:sz="0" w:space="0" w:color="auto"/>
        <w:bottom w:val="none" w:sz="0" w:space="0" w:color="auto"/>
        <w:right w:val="none" w:sz="0" w:space="0" w:color="auto"/>
      </w:divBdr>
      <w:divsChild>
        <w:div w:id="829104972">
          <w:marLeft w:val="0"/>
          <w:marRight w:val="0"/>
          <w:marTop w:val="0"/>
          <w:marBottom w:val="0"/>
          <w:divBdr>
            <w:top w:val="none" w:sz="0" w:space="0" w:color="auto"/>
            <w:left w:val="none" w:sz="0" w:space="0" w:color="auto"/>
            <w:bottom w:val="none" w:sz="0" w:space="0" w:color="auto"/>
            <w:right w:val="none" w:sz="0" w:space="0" w:color="auto"/>
          </w:divBdr>
        </w:div>
        <w:div w:id="437264307">
          <w:marLeft w:val="0"/>
          <w:marRight w:val="0"/>
          <w:marTop w:val="0"/>
          <w:marBottom w:val="0"/>
          <w:divBdr>
            <w:top w:val="none" w:sz="0" w:space="0" w:color="auto"/>
            <w:left w:val="none" w:sz="0" w:space="0" w:color="auto"/>
            <w:bottom w:val="none" w:sz="0" w:space="0" w:color="auto"/>
            <w:right w:val="none" w:sz="0" w:space="0" w:color="auto"/>
          </w:divBdr>
        </w:div>
        <w:div w:id="905455969">
          <w:marLeft w:val="0"/>
          <w:marRight w:val="0"/>
          <w:marTop w:val="0"/>
          <w:marBottom w:val="0"/>
          <w:divBdr>
            <w:top w:val="none" w:sz="0" w:space="0" w:color="auto"/>
            <w:left w:val="none" w:sz="0" w:space="0" w:color="auto"/>
            <w:bottom w:val="none" w:sz="0" w:space="0" w:color="auto"/>
            <w:right w:val="none" w:sz="0" w:space="0" w:color="auto"/>
          </w:divBdr>
        </w:div>
        <w:div w:id="288710853">
          <w:marLeft w:val="0"/>
          <w:marRight w:val="0"/>
          <w:marTop w:val="0"/>
          <w:marBottom w:val="0"/>
          <w:divBdr>
            <w:top w:val="none" w:sz="0" w:space="0" w:color="auto"/>
            <w:left w:val="none" w:sz="0" w:space="0" w:color="auto"/>
            <w:bottom w:val="none" w:sz="0" w:space="0" w:color="auto"/>
            <w:right w:val="none" w:sz="0" w:space="0" w:color="auto"/>
          </w:divBdr>
        </w:div>
        <w:div w:id="87432597">
          <w:marLeft w:val="0"/>
          <w:marRight w:val="0"/>
          <w:marTop w:val="0"/>
          <w:marBottom w:val="0"/>
          <w:divBdr>
            <w:top w:val="none" w:sz="0" w:space="0" w:color="auto"/>
            <w:left w:val="none" w:sz="0" w:space="0" w:color="auto"/>
            <w:bottom w:val="none" w:sz="0" w:space="0" w:color="auto"/>
            <w:right w:val="none" w:sz="0" w:space="0" w:color="auto"/>
          </w:divBdr>
        </w:div>
        <w:div w:id="1566721565">
          <w:marLeft w:val="0"/>
          <w:marRight w:val="0"/>
          <w:marTop w:val="0"/>
          <w:marBottom w:val="0"/>
          <w:divBdr>
            <w:top w:val="none" w:sz="0" w:space="0" w:color="auto"/>
            <w:left w:val="none" w:sz="0" w:space="0" w:color="auto"/>
            <w:bottom w:val="none" w:sz="0" w:space="0" w:color="auto"/>
            <w:right w:val="none" w:sz="0" w:space="0" w:color="auto"/>
          </w:divBdr>
        </w:div>
        <w:div w:id="1666400414">
          <w:marLeft w:val="0"/>
          <w:marRight w:val="0"/>
          <w:marTop w:val="0"/>
          <w:marBottom w:val="0"/>
          <w:divBdr>
            <w:top w:val="none" w:sz="0" w:space="0" w:color="auto"/>
            <w:left w:val="none" w:sz="0" w:space="0" w:color="auto"/>
            <w:bottom w:val="none" w:sz="0" w:space="0" w:color="auto"/>
            <w:right w:val="none" w:sz="0" w:space="0" w:color="auto"/>
          </w:divBdr>
        </w:div>
      </w:divsChild>
    </w:div>
    <w:div w:id="2078091588">
      <w:bodyDiv w:val="1"/>
      <w:marLeft w:val="0"/>
      <w:marRight w:val="0"/>
      <w:marTop w:val="0"/>
      <w:marBottom w:val="0"/>
      <w:divBdr>
        <w:top w:val="none" w:sz="0" w:space="0" w:color="auto"/>
        <w:left w:val="none" w:sz="0" w:space="0" w:color="auto"/>
        <w:bottom w:val="none" w:sz="0" w:space="0" w:color="auto"/>
        <w:right w:val="none" w:sz="0" w:space="0" w:color="auto"/>
      </w:divBdr>
      <w:divsChild>
        <w:div w:id="1811240593">
          <w:marLeft w:val="0"/>
          <w:marRight w:val="0"/>
          <w:marTop w:val="0"/>
          <w:marBottom w:val="0"/>
          <w:divBdr>
            <w:top w:val="none" w:sz="0" w:space="0" w:color="auto"/>
            <w:left w:val="none" w:sz="0" w:space="0" w:color="auto"/>
            <w:bottom w:val="none" w:sz="0" w:space="0" w:color="auto"/>
            <w:right w:val="none" w:sz="0" w:space="0" w:color="auto"/>
          </w:divBdr>
        </w:div>
        <w:div w:id="290329444">
          <w:marLeft w:val="0"/>
          <w:marRight w:val="0"/>
          <w:marTop w:val="0"/>
          <w:marBottom w:val="0"/>
          <w:divBdr>
            <w:top w:val="none" w:sz="0" w:space="0" w:color="auto"/>
            <w:left w:val="none" w:sz="0" w:space="0" w:color="auto"/>
            <w:bottom w:val="none" w:sz="0" w:space="0" w:color="auto"/>
            <w:right w:val="none" w:sz="0" w:space="0" w:color="auto"/>
          </w:divBdr>
        </w:div>
        <w:div w:id="1969042832">
          <w:marLeft w:val="0"/>
          <w:marRight w:val="0"/>
          <w:marTop w:val="0"/>
          <w:marBottom w:val="0"/>
          <w:divBdr>
            <w:top w:val="none" w:sz="0" w:space="0" w:color="auto"/>
            <w:left w:val="none" w:sz="0" w:space="0" w:color="auto"/>
            <w:bottom w:val="none" w:sz="0" w:space="0" w:color="auto"/>
            <w:right w:val="none" w:sz="0" w:space="0" w:color="auto"/>
          </w:divBdr>
        </w:div>
        <w:div w:id="2099209731">
          <w:marLeft w:val="0"/>
          <w:marRight w:val="0"/>
          <w:marTop w:val="0"/>
          <w:marBottom w:val="0"/>
          <w:divBdr>
            <w:top w:val="none" w:sz="0" w:space="0" w:color="auto"/>
            <w:left w:val="none" w:sz="0" w:space="0" w:color="auto"/>
            <w:bottom w:val="none" w:sz="0" w:space="0" w:color="auto"/>
            <w:right w:val="none" w:sz="0" w:space="0" w:color="auto"/>
          </w:divBdr>
        </w:div>
        <w:div w:id="653071352">
          <w:marLeft w:val="0"/>
          <w:marRight w:val="0"/>
          <w:marTop w:val="0"/>
          <w:marBottom w:val="0"/>
          <w:divBdr>
            <w:top w:val="none" w:sz="0" w:space="0" w:color="auto"/>
            <w:left w:val="none" w:sz="0" w:space="0" w:color="auto"/>
            <w:bottom w:val="none" w:sz="0" w:space="0" w:color="auto"/>
            <w:right w:val="none" w:sz="0" w:space="0" w:color="auto"/>
          </w:divBdr>
        </w:div>
        <w:div w:id="350181181">
          <w:marLeft w:val="0"/>
          <w:marRight w:val="0"/>
          <w:marTop w:val="0"/>
          <w:marBottom w:val="0"/>
          <w:divBdr>
            <w:top w:val="none" w:sz="0" w:space="0" w:color="auto"/>
            <w:left w:val="none" w:sz="0" w:space="0" w:color="auto"/>
            <w:bottom w:val="none" w:sz="0" w:space="0" w:color="auto"/>
            <w:right w:val="none" w:sz="0" w:space="0" w:color="auto"/>
          </w:divBdr>
        </w:div>
        <w:div w:id="1674382996">
          <w:marLeft w:val="0"/>
          <w:marRight w:val="0"/>
          <w:marTop w:val="0"/>
          <w:marBottom w:val="0"/>
          <w:divBdr>
            <w:top w:val="none" w:sz="0" w:space="0" w:color="auto"/>
            <w:left w:val="none" w:sz="0" w:space="0" w:color="auto"/>
            <w:bottom w:val="none" w:sz="0" w:space="0" w:color="auto"/>
            <w:right w:val="none" w:sz="0" w:space="0" w:color="auto"/>
          </w:divBdr>
        </w:div>
        <w:div w:id="1418594691">
          <w:marLeft w:val="0"/>
          <w:marRight w:val="0"/>
          <w:marTop w:val="0"/>
          <w:marBottom w:val="0"/>
          <w:divBdr>
            <w:top w:val="none" w:sz="0" w:space="0" w:color="auto"/>
            <w:left w:val="none" w:sz="0" w:space="0" w:color="auto"/>
            <w:bottom w:val="none" w:sz="0" w:space="0" w:color="auto"/>
            <w:right w:val="none" w:sz="0" w:space="0" w:color="auto"/>
          </w:divBdr>
        </w:div>
      </w:divsChild>
    </w:div>
    <w:div w:id="2084256460">
      <w:bodyDiv w:val="1"/>
      <w:marLeft w:val="0"/>
      <w:marRight w:val="0"/>
      <w:marTop w:val="0"/>
      <w:marBottom w:val="0"/>
      <w:divBdr>
        <w:top w:val="none" w:sz="0" w:space="0" w:color="auto"/>
        <w:left w:val="none" w:sz="0" w:space="0" w:color="auto"/>
        <w:bottom w:val="none" w:sz="0" w:space="0" w:color="auto"/>
        <w:right w:val="none" w:sz="0" w:space="0" w:color="auto"/>
      </w:divBdr>
      <w:divsChild>
        <w:div w:id="277369513">
          <w:marLeft w:val="0"/>
          <w:marRight w:val="0"/>
          <w:marTop w:val="0"/>
          <w:marBottom w:val="0"/>
          <w:divBdr>
            <w:top w:val="none" w:sz="0" w:space="0" w:color="auto"/>
            <w:left w:val="none" w:sz="0" w:space="0" w:color="auto"/>
            <w:bottom w:val="none" w:sz="0" w:space="0" w:color="auto"/>
            <w:right w:val="none" w:sz="0" w:space="0" w:color="auto"/>
          </w:divBdr>
        </w:div>
        <w:div w:id="1358459408">
          <w:marLeft w:val="0"/>
          <w:marRight w:val="0"/>
          <w:marTop w:val="0"/>
          <w:marBottom w:val="0"/>
          <w:divBdr>
            <w:top w:val="none" w:sz="0" w:space="0" w:color="auto"/>
            <w:left w:val="none" w:sz="0" w:space="0" w:color="auto"/>
            <w:bottom w:val="none" w:sz="0" w:space="0" w:color="auto"/>
            <w:right w:val="none" w:sz="0" w:space="0" w:color="auto"/>
          </w:divBdr>
        </w:div>
        <w:div w:id="136534486">
          <w:marLeft w:val="0"/>
          <w:marRight w:val="0"/>
          <w:marTop w:val="0"/>
          <w:marBottom w:val="0"/>
          <w:divBdr>
            <w:top w:val="none" w:sz="0" w:space="0" w:color="auto"/>
            <w:left w:val="none" w:sz="0" w:space="0" w:color="auto"/>
            <w:bottom w:val="none" w:sz="0" w:space="0" w:color="auto"/>
            <w:right w:val="none" w:sz="0" w:space="0" w:color="auto"/>
          </w:divBdr>
        </w:div>
        <w:div w:id="2126849667">
          <w:marLeft w:val="0"/>
          <w:marRight w:val="0"/>
          <w:marTop w:val="0"/>
          <w:marBottom w:val="0"/>
          <w:divBdr>
            <w:top w:val="none" w:sz="0" w:space="0" w:color="auto"/>
            <w:left w:val="none" w:sz="0" w:space="0" w:color="auto"/>
            <w:bottom w:val="none" w:sz="0" w:space="0" w:color="auto"/>
            <w:right w:val="none" w:sz="0" w:space="0" w:color="auto"/>
          </w:divBdr>
        </w:div>
        <w:div w:id="39281585">
          <w:marLeft w:val="0"/>
          <w:marRight w:val="0"/>
          <w:marTop w:val="0"/>
          <w:marBottom w:val="0"/>
          <w:divBdr>
            <w:top w:val="none" w:sz="0" w:space="0" w:color="auto"/>
            <w:left w:val="none" w:sz="0" w:space="0" w:color="auto"/>
            <w:bottom w:val="none" w:sz="0" w:space="0" w:color="auto"/>
            <w:right w:val="none" w:sz="0" w:space="0" w:color="auto"/>
          </w:divBdr>
        </w:div>
        <w:div w:id="329019854">
          <w:marLeft w:val="0"/>
          <w:marRight w:val="0"/>
          <w:marTop w:val="0"/>
          <w:marBottom w:val="0"/>
          <w:divBdr>
            <w:top w:val="none" w:sz="0" w:space="0" w:color="auto"/>
            <w:left w:val="none" w:sz="0" w:space="0" w:color="auto"/>
            <w:bottom w:val="none" w:sz="0" w:space="0" w:color="auto"/>
            <w:right w:val="none" w:sz="0" w:space="0" w:color="auto"/>
          </w:divBdr>
        </w:div>
        <w:div w:id="683437303">
          <w:marLeft w:val="0"/>
          <w:marRight w:val="0"/>
          <w:marTop w:val="0"/>
          <w:marBottom w:val="0"/>
          <w:divBdr>
            <w:top w:val="none" w:sz="0" w:space="0" w:color="auto"/>
            <w:left w:val="none" w:sz="0" w:space="0" w:color="auto"/>
            <w:bottom w:val="none" w:sz="0" w:space="0" w:color="auto"/>
            <w:right w:val="none" w:sz="0" w:space="0" w:color="auto"/>
          </w:divBdr>
        </w:div>
        <w:div w:id="1462529000">
          <w:marLeft w:val="0"/>
          <w:marRight w:val="0"/>
          <w:marTop w:val="0"/>
          <w:marBottom w:val="0"/>
          <w:divBdr>
            <w:top w:val="none" w:sz="0" w:space="0" w:color="auto"/>
            <w:left w:val="none" w:sz="0" w:space="0" w:color="auto"/>
            <w:bottom w:val="none" w:sz="0" w:space="0" w:color="auto"/>
            <w:right w:val="none" w:sz="0" w:space="0" w:color="auto"/>
          </w:divBdr>
        </w:div>
        <w:div w:id="11835866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wfw.cma.gov.c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zwfw.yn.gov.cn/port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1144</Words>
  <Characters>6525</Characters>
  <Application>Microsoft Office Word</Application>
  <DocSecurity>0</DocSecurity>
  <Lines>54</Lines>
  <Paragraphs>15</Paragraphs>
  <ScaleCrop>false</ScaleCrop>
  <Company>china</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制造计量器具许可</dc:title>
  <dc:creator>bys09</dc:creator>
  <cp:lastModifiedBy>杨志强</cp:lastModifiedBy>
  <cp:revision>15</cp:revision>
  <cp:lastPrinted>2020-06-08T06:58:00Z</cp:lastPrinted>
  <dcterms:created xsi:type="dcterms:W3CDTF">2021-05-18T07:28:00Z</dcterms:created>
  <dcterms:modified xsi:type="dcterms:W3CDTF">2021-07-08T07:40:00Z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CCFC2BAA7AD34D6D82A5687E3E8C60D4</vt:lpwstr>
  </property>
</Properties>
</file>