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E3" w:rsidRPr="001F7DE3" w:rsidRDefault="00037742" w:rsidP="00014FC5">
      <w:pPr>
        <w:widowControl/>
        <w:shd w:val="clear" w:color="auto" w:fill="FFFFFF"/>
        <w:spacing w:line="540" w:lineRule="exact"/>
        <w:jc w:val="center"/>
        <w:rPr>
          <w:rFonts w:ascii="方正小标宋简体" w:eastAsia="方正小标宋简体" w:hAnsi="宋体" w:cs="宋体"/>
          <w:bCs/>
          <w:color w:val="333333"/>
          <w:kern w:val="0"/>
          <w:sz w:val="44"/>
          <w:szCs w:val="44"/>
        </w:rPr>
      </w:pPr>
      <w:r w:rsidRPr="001F7DE3">
        <w:rPr>
          <w:rFonts w:ascii="方正小标宋简体" w:eastAsia="方正小标宋简体" w:hAnsi="宋体" w:cs="宋体" w:hint="eastAsia"/>
          <w:bCs/>
          <w:color w:val="333333"/>
          <w:kern w:val="0"/>
          <w:sz w:val="44"/>
          <w:szCs w:val="44"/>
        </w:rPr>
        <w:t>云南省气象局</w:t>
      </w:r>
    </w:p>
    <w:p w:rsidR="00037742" w:rsidRPr="001F7DE3" w:rsidRDefault="008570A3" w:rsidP="00014FC5">
      <w:pPr>
        <w:widowControl/>
        <w:shd w:val="clear" w:color="auto" w:fill="FFFFFF"/>
        <w:spacing w:line="54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bCs/>
          <w:color w:val="333333"/>
          <w:kern w:val="0"/>
          <w:sz w:val="44"/>
          <w:szCs w:val="44"/>
        </w:rPr>
        <w:t>2020</w:t>
      </w:r>
      <w:r w:rsidR="008E5EDF" w:rsidRPr="001F7DE3">
        <w:rPr>
          <w:rFonts w:ascii="方正小标宋简体" w:eastAsia="方正小标宋简体" w:hAnsi="宋体" w:cs="宋体" w:hint="eastAsia"/>
          <w:bCs/>
          <w:color w:val="333333"/>
          <w:kern w:val="0"/>
          <w:sz w:val="44"/>
          <w:szCs w:val="44"/>
        </w:rPr>
        <w:t>年</w:t>
      </w:r>
      <w:r w:rsidR="00037742" w:rsidRPr="001F7DE3">
        <w:rPr>
          <w:rFonts w:ascii="方正小标宋简体" w:eastAsia="方正小标宋简体" w:hAnsi="宋体" w:cs="宋体" w:hint="eastAsia"/>
          <w:bCs/>
          <w:color w:val="333333"/>
          <w:kern w:val="0"/>
          <w:sz w:val="44"/>
          <w:szCs w:val="44"/>
        </w:rPr>
        <w:t>政府信息公开工作年度报告</w:t>
      </w:r>
    </w:p>
    <w:p w:rsidR="00037742" w:rsidRDefault="00037742" w:rsidP="00014FC5">
      <w:pPr>
        <w:widowControl/>
        <w:shd w:val="clear" w:color="auto" w:fill="FFFFFF"/>
        <w:spacing w:line="540" w:lineRule="exact"/>
        <w:ind w:firstLineChars="200" w:firstLine="480"/>
        <w:rPr>
          <w:rFonts w:ascii="宋体" w:eastAsia="宋体" w:hAnsi="宋体" w:cs="宋体"/>
          <w:color w:val="333333"/>
          <w:kern w:val="0"/>
          <w:sz w:val="24"/>
          <w:szCs w:val="24"/>
        </w:rPr>
      </w:pPr>
    </w:p>
    <w:p w:rsidR="001F7DE3" w:rsidRDefault="001F7DE3" w:rsidP="00014FC5">
      <w:pPr>
        <w:widowControl/>
        <w:shd w:val="clear" w:color="auto" w:fill="FFFFFF"/>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w:t>
      </w:r>
      <w:r w:rsidR="00CA340A" w:rsidRPr="00F76D3F">
        <w:rPr>
          <w:rFonts w:ascii="仿宋_GB2312" w:eastAsia="仿宋_GB2312" w:hAnsi="宋体" w:cs="宋体" w:hint="eastAsia"/>
          <w:kern w:val="0"/>
          <w:sz w:val="32"/>
          <w:szCs w:val="32"/>
        </w:rPr>
        <w:t>报告是根据《中华人民共和国政府信息公开条例》（国务院令711号）和《国务院办公厅政府信息与政务公开办公室关于工作年度报告有关事项的通知》（国办公开函〔2019〕60号）要求，由</w:t>
      </w:r>
      <w:r>
        <w:rPr>
          <w:rFonts w:ascii="仿宋_GB2312" w:eastAsia="仿宋_GB2312" w:hAnsi="宋体" w:cs="宋体" w:hint="eastAsia"/>
          <w:kern w:val="0"/>
          <w:sz w:val="32"/>
          <w:szCs w:val="32"/>
        </w:rPr>
        <w:t>云南</w:t>
      </w:r>
      <w:r w:rsidR="00CA340A" w:rsidRPr="00F76D3F">
        <w:rPr>
          <w:rFonts w:ascii="仿宋_GB2312" w:eastAsia="仿宋_GB2312" w:hAnsi="宋体" w:cs="宋体" w:hint="eastAsia"/>
          <w:kern w:val="0"/>
          <w:sz w:val="32"/>
          <w:szCs w:val="32"/>
        </w:rPr>
        <w:t>省气象局编制。全文包括：</w:t>
      </w:r>
      <w:r w:rsidR="0007498D">
        <w:rPr>
          <w:rFonts w:ascii="仿宋_GB2312" w:eastAsia="仿宋_GB2312" w:hAnsi="宋体" w:cs="宋体" w:hint="eastAsia"/>
          <w:kern w:val="0"/>
          <w:sz w:val="32"/>
          <w:szCs w:val="32"/>
        </w:rPr>
        <w:t>2020</w:t>
      </w:r>
      <w:r w:rsidR="00CA340A" w:rsidRPr="00F76D3F">
        <w:rPr>
          <w:rFonts w:ascii="仿宋_GB2312" w:eastAsia="仿宋_GB2312" w:hAnsi="宋体" w:cs="宋体" w:hint="eastAsia"/>
          <w:kern w:val="0"/>
          <w:sz w:val="32"/>
          <w:szCs w:val="32"/>
        </w:rPr>
        <w:t>年度总体情况，主动公开政府信息情况，收到和处理政府信息公开申请情况，政府信息公开行政复议行政诉讼情况，存在的主要问题及改进情况，其他需要报告的事项等6项内容。</w:t>
      </w:r>
    </w:p>
    <w:p w:rsidR="00BA592F" w:rsidRDefault="001F7DE3" w:rsidP="00014FC5">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w:t>
      </w:r>
      <w:r w:rsidR="00CA340A" w:rsidRPr="00F76D3F">
        <w:rPr>
          <w:rFonts w:ascii="仿宋_GB2312" w:eastAsia="仿宋_GB2312" w:hAnsi="宋体" w:cs="宋体" w:hint="eastAsia"/>
          <w:kern w:val="0"/>
          <w:sz w:val="32"/>
          <w:szCs w:val="32"/>
        </w:rPr>
        <w:t>报告中使用数据统计期限为</w:t>
      </w:r>
      <w:r w:rsidR="0007498D">
        <w:rPr>
          <w:rFonts w:ascii="仿宋_GB2312" w:eastAsia="仿宋_GB2312" w:hAnsi="宋体" w:cs="宋体" w:hint="eastAsia"/>
          <w:kern w:val="0"/>
          <w:sz w:val="32"/>
          <w:szCs w:val="32"/>
        </w:rPr>
        <w:t>2020</w:t>
      </w:r>
      <w:r w:rsidR="00CA340A" w:rsidRPr="00F76D3F">
        <w:rPr>
          <w:rFonts w:ascii="仿宋_GB2312" w:eastAsia="仿宋_GB2312" w:hAnsi="宋体" w:cs="宋体" w:hint="eastAsia"/>
          <w:kern w:val="0"/>
          <w:sz w:val="32"/>
          <w:szCs w:val="32"/>
        </w:rPr>
        <w:t>年1月1日至12月31</w:t>
      </w:r>
      <w:r>
        <w:rPr>
          <w:rFonts w:ascii="仿宋_GB2312" w:eastAsia="仿宋_GB2312" w:hAnsi="宋体" w:cs="宋体" w:hint="eastAsia"/>
          <w:kern w:val="0"/>
          <w:sz w:val="32"/>
          <w:szCs w:val="32"/>
        </w:rPr>
        <w:t>日。</w:t>
      </w:r>
      <w:r w:rsidR="009473FA">
        <w:rPr>
          <w:rFonts w:ascii="仿宋_GB2312" w:eastAsia="仿宋_GB2312" w:hAnsi="宋体" w:cs="宋体" w:hint="eastAsia"/>
          <w:kern w:val="0"/>
          <w:sz w:val="32"/>
          <w:szCs w:val="32"/>
        </w:rPr>
        <w:t>报告</w:t>
      </w:r>
      <w:r w:rsidR="009473FA">
        <w:rPr>
          <w:rFonts w:ascii="仿宋_GB2312" w:eastAsia="仿宋_GB2312" w:hAnsi="宋体" w:cs="宋体"/>
          <w:kern w:val="0"/>
          <w:sz w:val="32"/>
          <w:szCs w:val="32"/>
        </w:rPr>
        <w:t>可在</w:t>
      </w:r>
      <w:r w:rsidRPr="0071252B">
        <w:rPr>
          <w:rFonts w:ascii="仿宋_GB2312" w:eastAsia="仿宋_GB2312" w:hint="eastAsia"/>
          <w:sz w:val="32"/>
          <w:szCs w:val="32"/>
          <w:shd w:val="clear" w:color="auto" w:fill="FFFFFF"/>
        </w:rPr>
        <w:t>云南省气象局网站（</w:t>
      </w:r>
      <w:r w:rsidRPr="001F7DE3">
        <w:rPr>
          <w:rFonts w:ascii="仿宋_GB2312" w:eastAsia="仿宋_GB2312"/>
          <w:sz w:val="32"/>
          <w:szCs w:val="32"/>
          <w:shd w:val="clear" w:color="auto" w:fill="FFFFFF"/>
        </w:rPr>
        <w:t>http://yn.cma.gov.cn/</w:t>
      </w:r>
      <w:r w:rsidRPr="0071252B">
        <w:rPr>
          <w:rFonts w:ascii="仿宋_GB2312" w:eastAsia="仿宋_GB2312" w:hint="eastAsia"/>
          <w:sz w:val="32"/>
          <w:szCs w:val="32"/>
          <w:shd w:val="clear" w:color="auto" w:fill="FFFFFF"/>
        </w:rPr>
        <w:t>）</w:t>
      </w:r>
      <w:r w:rsidRPr="00F76D3F">
        <w:rPr>
          <w:rFonts w:ascii="仿宋_GB2312" w:eastAsia="仿宋_GB2312" w:hAnsi="宋体" w:cs="宋体" w:hint="eastAsia"/>
          <w:kern w:val="0"/>
          <w:sz w:val="32"/>
          <w:szCs w:val="32"/>
        </w:rPr>
        <w:t>信息公开栏目下载。</w:t>
      </w:r>
    </w:p>
    <w:p w:rsidR="00BA592F" w:rsidRDefault="00037742" w:rsidP="00014FC5">
      <w:pPr>
        <w:spacing w:line="540" w:lineRule="exact"/>
        <w:ind w:firstLineChars="200" w:firstLine="640"/>
        <w:rPr>
          <w:rFonts w:ascii="黑体" w:eastAsia="黑体" w:hAnsi="黑体"/>
          <w:sz w:val="32"/>
          <w:szCs w:val="32"/>
          <w:shd w:val="clear" w:color="auto" w:fill="FFFFFF"/>
        </w:rPr>
      </w:pPr>
      <w:r w:rsidRPr="00071104">
        <w:rPr>
          <w:rFonts w:ascii="黑体" w:eastAsia="黑体" w:hAnsi="黑体" w:hint="eastAsia"/>
          <w:sz w:val="32"/>
          <w:szCs w:val="32"/>
          <w:shd w:val="clear" w:color="auto" w:fill="FFFFFF"/>
        </w:rPr>
        <w:t>一、总体情况</w:t>
      </w:r>
    </w:p>
    <w:p w:rsidR="00807B13" w:rsidRDefault="007015A2" w:rsidP="00014FC5">
      <w:pPr>
        <w:widowControl/>
        <w:shd w:val="clear" w:color="auto" w:fill="FFFFFF"/>
        <w:spacing w:line="540" w:lineRule="exact"/>
        <w:ind w:firstLineChars="200" w:firstLine="640"/>
        <w:rPr>
          <w:rFonts w:ascii="仿宋_GB2312" w:eastAsia="仿宋_GB2312" w:hAnsi="宋体" w:cs="宋体"/>
          <w:kern w:val="0"/>
          <w:sz w:val="32"/>
          <w:szCs w:val="32"/>
        </w:rPr>
      </w:pPr>
      <w:r w:rsidRPr="007015A2">
        <w:rPr>
          <w:rFonts w:ascii="楷体_GB2312" w:eastAsia="楷体_GB2312" w:hAnsi="宋体" w:cs="宋体" w:hint="eastAsia"/>
          <w:kern w:val="0"/>
          <w:sz w:val="32"/>
          <w:szCs w:val="32"/>
        </w:rPr>
        <w:t>（一）规范有序开展主动公开。</w:t>
      </w:r>
      <w:r w:rsidRPr="00400631">
        <w:rPr>
          <w:rFonts w:ascii="仿宋_GB2312" w:eastAsia="仿宋_GB2312" w:hAnsi="宋体" w:cs="宋体" w:hint="eastAsia"/>
          <w:kern w:val="0"/>
          <w:sz w:val="32"/>
          <w:szCs w:val="32"/>
        </w:rPr>
        <w:t>云南省</w:t>
      </w:r>
      <w:r w:rsidRPr="00400631">
        <w:rPr>
          <w:rFonts w:ascii="仿宋_GB2312" w:eastAsia="仿宋_GB2312" w:hAnsi="宋体" w:cs="宋体"/>
          <w:kern w:val="0"/>
          <w:sz w:val="32"/>
          <w:szCs w:val="32"/>
        </w:rPr>
        <w:t>气象局按照《</w:t>
      </w:r>
      <w:r w:rsidR="00182CA9" w:rsidRPr="00D508AE">
        <w:rPr>
          <w:rFonts w:ascii="仿宋_GB2312" w:eastAsia="仿宋_GB2312" w:hAnsi="宋体" w:cs="Times New Roman" w:hint="eastAsia"/>
          <w:sz w:val="32"/>
          <w:szCs w:val="32"/>
        </w:rPr>
        <w:t>云南省气象局政府信息主动公开基本目录</w:t>
      </w:r>
      <w:r w:rsidRPr="00400631">
        <w:rPr>
          <w:rFonts w:ascii="仿宋_GB2312" w:eastAsia="仿宋_GB2312" w:hAnsi="宋体" w:cs="宋体"/>
          <w:kern w:val="0"/>
          <w:sz w:val="32"/>
          <w:szCs w:val="32"/>
        </w:rPr>
        <w:t>》</w:t>
      </w:r>
      <w:r w:rsidR="00182CA9">
        <w:rPr>
          <w:rFonts w:ascii="仿宋_GB2312" w:eastAsia="仿宋_GB2312" w:hAnsi="宋体" w:cs="宋体" w:hint="eastAsia"/>
          <w:kern w:val="0"/>
          <w:sz w:val="32"/>
          <w:szCs w:val="32"/>
        </w:rPr>
        <w:t>，</w:t>
      </w:r>
      <w:r w:rsidR="00182CA9" w:rsidRPr="00182CA9">
        <w:rPr>
          <w:rFonts w:ascii="仿宋_GB2312" w:eastAsia="仿宋_GB2312" w:hAnsi="宋体" w:cs="宋体" w:hint="eastAsia"/>
          <w:kern w:val="0"/>
          <w:sz w:val="32"/>
          <w:szCs w:val="32"/>
        </w:rPr>
        <w:t>坚持以公开为常态、不公开为例外，遵循公正、公平、合法、便民的原则，</w:t>
      </w:r>
      <w:r w:rsidRPr="00400631">
        <w:rPr>
          <w:rFonts w:ascii="仿宋_GB2312" w:eastAsia="仿宋_GB2312" w:hAnsi="宋体" w:cs="宋体" w:hint="eastAsia"/>
          <w:kern w:val="0"/>
          <w:sz w:val="32"/>
          <w:szCs w:val="32"/>
        </w:rPr>
        <w:t>对</w:t>
      </w:r>
      <w:r w:rsidR="00182CA9" w:rsidRPr="00182CA9">
        <w:rPr>
          <w:rFonts w:ascii="仿宋_GB2312" w:eastAsia="仿宋_GB2312" w:hAnsi="宋体" w:cs="宋体" w:hint="eastAsia"/>
          <w:kern w:val="0"/>
          <w:sz w:val="32"/>
          <w:szCs w:val="32"/>
        </w:rPr>
        <w:t>机构与职能、法规标准、政策文件、规划计划、行政执法、财政资金、人事信息、其他信息等</w:t>
      </w:r>
      <w:r w:rsidRPr="00400631">
        <w:rPr>
          <w:rFonts w:ascii="仿宋_GB2312" w:eastAsia="仿宋_GB2312" w:hAnsi="宋体" w:cs="宋体"/>
          <w:kern w:val="0"/>
          <w:sz w:val="32"/>
          <w:szCs w:val="32"/>
        </w:rPr>
        <w:t>政府信息进行常态化公开。</w:t>
      </w:r>
      <w:r w:rsidR="00182CA9">
        <w:rPr>
          <w:rFonts w:ascii="仿宋_GB2312" w:eastAsia="仿宋_GB2312" w:hAnsi="宋体" w:cs="宋体" w:hint="eastAsia"/>
          <w:kern w:val="0"/>
          <w:sz w:val="32"/>
          <w:szCs w:val="32"/>
        </w:rPr>
        <w:t>同时</w:t>
      </w:r>
      <w:r w:rsidRPr="00400631">
        <w:rPr>
          <w:rFonts w:ascii="仿宋_GB2312" w:eastAsia="仿宋_GB2312" w:hAnsi="宋体" w:cs="宋体" w:hint="eastAsia"/>
          <w:kern w:val="0"/>
          <w:sz w:val="32"/>
          <w:szCs w:val="32"/>
        </w:rPr>
        <w:t>围绕气象</w:t>
      </w:r>
      <w:r w:rsidR="00182CA9">
        <w:rPr>
          <w:rFonts w:ascii="仿宋_GB2312" w:eastAsia="仿宋_GB2312" w:hAnsi="宋体" w:cs="宋体" w:hint="eastAsia"/>
          <w:kern w:val="0"/>
          <w:sz w:val="32"/>
          <w:szCs w:val="32"/>
        </w:rPr>
        <w:t>服务</w:t>
      </w:r>
      <w:r w:rsidR="00182CA9">
        <w:rPr>
          <w:rFonts w:ascii="仿宋_GB2312" w:eastAsia="仿宋_GB2312" w:hAnsi="宋体" w:cs="宋体"/>
          <w:kern w:val="0"/>
          <w:sz w:val="32"/>
          <w:szCs w:val="32"/>
        </w:rPr>
        <w:t>保障工作</w:t>
      </w:r>
      <w:r w:rsidRPr="00400631">
        <w:rPr>
          <w:rFonts w:ascii="仿宋_GB2312" w:eastAsia="仿宋_GB2312" w:hAnsi="宋体" w:cs="宋体"/>
          <w:kern w:val="0"/>
          <w:sz w:val="32"/>
          <w:szCs w:val="32"/>
        </w:rPr>
        <w:t>重点领域</w:t>
      </w:r>
      <w:r w:rsidRPr="00400631">
        <w:rPr>
          <w:rFonts w:ascii="仿宋_GB2312" w:eastAsia="仿宋_GB2312" w:hAnsi="宋体" w:cs="宋体" w:hint="eastAsia"/>
          <w:kern w:val="0"/>
          <w:sz w:val="32"/>
          <w:szCs w:val="32"/>
        </w:rPr>
        <w:t>，</w:t>
      </w:r>
      <w:r w:rsidR="00182CA9">
        <w:rPr>
          <w:rFonts w:ascii="仿宋_GB2312" w:eastAsia="仿宋_GB2312" w:hAnsi="宋体" w:cs="宋体" w:hint="eastAsia"/>
          <w:kern w:val="0"/>
          <w:sz w:val="32"/>
          <w:szCs w:val="32"/>
        </w:rPr>
        <w:t>做好</w:t>
      </w:r>
      <w:r w:rsidR="00807B13">
        <w:rPr>
          <w:rFonts w:ascii="仿宋_GB2312" w:eastAsia="仿宋_GB2312" w:hAnsi="宋体" w:cs="宋体" w:hint="eastAsia"/>
          <w:kern w:val="0"/>
          <w:sz w:val="32"/>
          <w:szCs w:val="32"/>
        </w:rPr>
        <w:t>突发事件</w:t>
      </w:r>
      <w:r w:rsidR="00807B13">
        <w:rPr>
          <w:rFonts w:ascii="仿宋_GB2312" w:eastAsia="仿宋_GB2312" w:hAnsi="宋体" w:cs="宋体"/>
          <w:kern w:val="0"/>
          <w:sz w:val="32"/>
          <w:szCs w:val="32"/>
        </w:rPr>
        <w:t>应对等</w:t>
      </w:r>
      <w:r w:rsidR="00182CA9">
        <w:rPr>
          <w:rFonts w:ascii="仿宋_GB2312" w:eastAsia="仿宋_GB2312" w:hAnsi="宋体" w:cs="宋体"/>
          <w:kern w:val="0"/>
          <w:sz w:val="32"/>
          <w:szCs w:val="32"/>
        </w:rPr>
        <w:t>气象服务</w:t>
      </w:r>
      <w:r w:rsidR="00182CA9">
        <w:rPr>
          <w:rFonts w:ascii="仿宋_GB2312" w:eastAsia="仿宋_GB2312" w:hAnsi="宋体" w:cs="宋体" w:hint="eastAsia"/>
          <w:kern w:val="0"/>
          <w:sz w:val="32"/>
          <w:szCs w:val="32"/>
        </w:rPr>
        <w:t>公开</w:t>
      </w:r>
      <w:r w:rsidR="00182CA9">
        <w:rPr>
          <w:rFonts w:ascii="仿宋_GB2312" w:eastAsia="仿宋_GB2312" w:hAnsi="宋体" w:cs="宋体"/>
          <w:kern w:val="0"/>
          <w:sz w:val="32"/>
          <w:szCs w:val="32"/>
        </w:rPr>
        <w:t>工作，</w:t>
      </w:r>
      <w:r w:rsidRPr="00400631">
        <w:rPr>
          <w:rFonts w:ascii="仿宋_GB2312" w:eastAsia="仿宋_GB2312" w:hAnsi="宋体" w:cs="宋体"/>
          <w:kern w:val="0"/>
          <w:sz w:val="32"/>
          <w:szCs w:val="32"/>
        </w:rPr>
        <w:t>提升公开力度，促进政务公开和气象服务的深度融合</w:t>
      </w:r>
      <w:r w:rsidRPr="00400631">
        <w:rPr>
          <w:rFonts w:ascii="仿宋_GB2312" w:eastAsia="仿宋_GB2312" w:hAnsi="宋体" w:cs="宋体" w:hint="eastAsia"/>
          <w:kern w:val="0"/>
          <w:sz w:val="32"/>
          <w:szCs w:val="32"/>
        </w:rPr>
        <w:t>。</w:t>
      </w:r>
      <w:r w:rsidR="00182CA9">
        <w:rPr>
          <w:rFonts w:ascii="仿宋_GB2312" w:eastAsia="仿宋_GB2312" w:hAnsi="宋体" w:cs="宋体" w:hint="eastAsia"/>
          <w:kern w:val="0"/>
          <w:sz w:val="32"/>
          <w:szCs w:val="32"/>
        </w:rPr>
        <w:t>优化气象</w:t>
      </w:r>
      <w:r w:rsidR="00182CA9">
        <w:rPr>
          <w:rFonts w:ascii="仿宋_GB2312" w:eastAsia="仿宋_GB2312" w:hAnsi="宋体" w:cs="宋体"/>
          <w:kern w:val="0"/>
          <w:sz w:val="32"/>
          <w:szCs w:val="32"/>
        </w:rPr>
        <w:t>政府信息公开</w:t>
      </w:r>
      <w:r w:rsidRPr="00400631">
        <w:rPr>
          <w:rFonts w:ascii="仿宋_GB2312" w:eastAsia="仿宋_GB2312" w:hAnsi="宋体" w:cs="宋体"/>
          <w:kern w:val="0"/>
          <w:sz w:val="32"/>
          <w:szCs w:val="32"/>
        </w:rPr>
        <w:t>内容</w:t>
      </w:r>
      <w:r w:rsidR="00182CA9">
        <w:rPr>
          <w:rFonts w:ascii="仿宋_GB2312" w:eastAsia="仿宋_GB2312" w:hAnsi="宋体" w:cs="宋体" w:hint="eastAsia"/>
          <w:kern w:val="0"/>
          <w:sz w:val="32"/>
          <w:szCs w:val="32"/>
        </w:rPr>
        <w:t>，</w:t>
      </w:r>
      <w:r w:rsidRPr="00400631">
        <w:rPr>
          <w:rFonts w:ascii="仿宋_GB2312" w:eastAsia="仿宋_GB2312" w:hAnsi="宋体" w:cs="宋体"/>
          <w:kern w:val="0"/>
          <w:sz w:val="32"/>
          <w:szCs w:val="32"/>
        </w:rPr>
        <w:t>在确保</w:t>
      </w:r>
      <w:r w:rsidR="00182CA9">
        <w:rPr>
          <w:rFonts w:ascii="仿宋_GB2312" w:eastAsia="仿宋_GB2312" w:hAnsi="宋体" w:cs="宋体" w:hint="eastAsia"/>
          <w:kern w:val="0"/>
          <w:sz w:val="32"/>
          <w:szCs w:val="32"/>
        </w:rPr>
        <w:t>内容</w:t>
      </w:r>
      <w:r w:rsidRPr="00400631">
        <w:rPr>
          <w:rFonts w:ascii="仿宋_GB2312" w:eastAsia="仿宋_GB2312" w:hAnsi="宋体" w:cs="宋体" w:hint="eastAsia"/>
          <w:kern w:val="0"/>
          <w:sz w:val="32"/>
          <w:szCs w:val="32"/>
        </w:rPr>
        <w:t>表达</w:t>
      </w:r>
      <w:r w:rsidRPr="00400631">
        <w:rPr>
          <w:rFonts w:ascii="仿宋_GB2312" w:eastAsia="仿宋_GB2312" w:hAnsi="宋体" w:cs="宋体"/>
          <w:kern w:val="0"/>
          <w:sz w:val="32"/>
          <w:szCs w:val="32"/>
        </w:rPr>
        <w:t>清晰的情况下，</w:t>
      </w:r>
      <w:r w:rsidRPr="00400631">
        <w:rPr>
          <w:rFonts w:ascii="仿宋_GB2312" w:eastAsia="仿宋_GB2312" w:hAnsi="宋体" w:cs="宋体" w:hint="eastAsia"/>
          <w:kern w:val="0"/>
          <w:sz w:val="32"/>
          <w:szCs w:val="32"/>
        </w:rPr>
        <w:t>尽可能</w:t>
      </w:r>
      <w:r w:rsidRPr="00400631">
        <w:rPr>
          <w:rFonts w:ascii="仿宋_GB2312" w:eastAsia="仿宋_GB2312" w:hAnsi="宋体" w:cs="宋体"/>
          <w:kern w:val="0"/>
          <w:sz w:val="32"/>
          <w:szCs w:val="32"/>
        </w:rPr>
        <w:t>的提升</w:t>
      </w:r>
      <w:r w:rsidR="00807B13">
        <w:rPr>
          <w:rFonts w:ascii="仿宋_GB2312" w:eastAsia="仿宋_GB2312" w:hAnsi="宋体" w:cs="宋体" w:hint="eastAsia"/>
          <w:kern w:val="0"/>
          <w:sz w:val="32"/>
          <w:szCs w:val="32"/>
        </w:rPr>
        <w:t>气象报告</w:t>
      </w:r>
      <w:r w:rsidR="00807B13">
        <w:rPr>
          <w:rFonts w:ascii="仿宋_GB2312" w:eastAsia="仿宋_GB2312" w:hAnsi="宋体" w:cs="宋体"/>
          <w:kern w:val="0"/>
          <w:sz w:val="32"/>
          <w:szCs w:val="32"/>
        </w:rPr>
        <w:t>等</w:t>
      </w:r>
      <w:r w:rsidR="00182CA9">
        <w:rPr>
          <w:rFonts w:ascii="仿宋_GB2312" w:eastAsia="仿宋_GB2312" w:hAnsi="宋体" w:cs="宋体"/>
          <w:kern w:val="0"/>
          <w:sz w:val="32"/>
          <w:szCs w:val="32"/>
        </w:rPr>
        <w:t>信息的</w:t>
      </w:r>
      <w:r w:rsidRPr="00400631">
        <w:rPr>
          <w:rFonts w:ascii="仿宋_GB2312" w:eastAsia="仿宋_GB2312" w:hAnsi="宋体" w:cs="宋体"/>
          <w:kern w:val="0"/>
          <w:sz w:val="32"/>
          <w:szCs w:val="32"/>
        </w:rPr>
        <w:t>通俗性</w:t>
      </w:r>
      <w:r w:rsidR="00182CA9" w:rsidRPr="00400631">
        <w:rPr>
          <w:rFonts w:ascii="仿宋_GB2312" w:eastAsia="仿宋_GB2312" w:hAnsi="宋体" w:cs="宋体"/>
          <w:kern w:val="0"/>
          <w:sz w:val="32"/>
          <w:szCs w:val="32"/>
        </w:rPr>
        <w:t>和可读性</w:t>
      </w:r>
      <w:r w:rsidRPr="00400631">
        <w:rPr>
          <w:rFonts w:ascii="仿宋_GB2312" w:eastAsia="仿宋_GB2312" w:hAnsi="宋体" w:cs="宋体"/>
          <w:kern w:val="0"/>
          <w:sz w:val="32"/>
          <w:szCs w:val="32"/>
        </w:rPr>
        <w:t>，</w:t>
      </w:r>
      <w:r w:rsidR="00182CA9">
        <w:rPr>
          <w:rFonts w:ascii="仿宋_GB2312" w:eastAsia="仿宋_GB2312" w:hAnsi="宋体" w:cs="宋体" w:hint="eastAsia"/>
          <w:kern w:val="0"/>
          <w:sz w:val="32"/>
          <w:szCs w:val="32"/>
        </w:rPr>
        <w:t>使</w:t>
      </w:r>
      <w:r w:rsidRPr="00400631">
        <w:rPr>
          <w:rFonts w:ascii="仿宋_GB2312" w:eastAsia="仿宋_GB2312" w:hAnsi="宋体" w:cs="宋体" w:hint="eastAsia"/>
          <w:kern w:val="0"/>
          <w:sz w:val="32"/>
          <w:szCs w:val="32"/>
        </w:rPr>
        <w:t>社会公众获取信息更直观、更便利。</w:t>
      </w:r>
    </w:p>
    <w:p w:rsidR="00807B13" w:rsidRDefault="00DF4D7D" w:rsidP="00014FC5">
      <w:pPr>
        <w:widowControl/>
        <w:shd w:val="clear" w:color="auto" w:fill="FFFFFF"/>
        <w:spacing w:line="540" w:lineRule="exact"/>
        <w:ind w:firstLineChars="200" w:firstLine="640"/>
        <w:rPr>
          <w:rFonts w:ascii="仿宋_GB2312" w:eastAsia="仿宋_GB2312" w:hAnsi="宋体" w:cs="宋体"/>
          <w:kern w:val="0"/>
          <w:sz w:val="32"/>
          <w:szCs w:val="32"/>
        </w:rPr>
      </w:pPr>
      <w:r w:rsidRPr="00EE333C">
        <w:rPr>
          <w:rFonts w:ascii="楷体_GB2312" w:eastAsia="楷体_GB2312" w:hAnsi="宋体" w:cs="宋体" w:hint="eastAsia"/>
          <w:kern w:val="0"/>
          <w:sz w:val="32"/>
          <w:szCs w:val="32"/>
        </w:rPr>
        <w:lastRenderedPageBreak/>
        <w:t>（二）</w:t>
      </w:r>
      <w:r w:rsidR="00EE333C" w:rsidRPr="00EE333C">
        <w:rPr>
          <w:rFonts w:ascii="楷体_GB2312" w:eastAsia="楷体_GB2312" w:hAnsi="宋体" w:cs="宋体" w:hint="eastAsia"/>
          <w:kern w:val="0"/>
          <w:sz w:val="32"/>
          <w:szCs w:val="32"/>
        </w:rPr>
        <w:t>积极</w:t>
      </w:r>
      <w:r w:rsidR="00EE333C" w:rsidRPr="00EE333C">
        <w:rPr>
          <w:rFonts w:ascii="楷体_GB2312" w:eastAsia="楷体_GB2312" w:hAnsi="宋体" w:cs="宋体"/>
          <w:kern w:val="0"/>
          <w:sz w:val="32"/>
          <w:szCs w:val="32"/>
        </w:rPr>
        <w:t>稳妥做好</w:t>
      </w:r>
      <w:r w:rsidR="00EE333C" w:rsidRPr="00EE333C">
        <w:rPr>
          <w:rFonts w:ascii="楷体_GB2312" w:eastAsia="楷体_GB2312" w:hAnsi="宋体" w:cs="宋体" w:hint="eastAsia"/>
          <w:kern w:val="0"/>
          <w:sz w:val="32"/>
          <w:szCs w:val="32"/>
        </w:rPr>
        <w:t>依申请公开。</w:t>
      </w:r>
      <w:r w:rsidR="00EE333C" w:rsidRPr="00EE333C">
        <w:rPr>
          <w:rFonts w:ascii="仿宋_GB2312" w:eastAsia="仿宋_GB2312" w:hAnsi="宋体" w:cs="宋体" w:hint="eastAsia"/>
          <w:kern w:val="0"/>
          <w:sz w:val="32"/>
          <w:szCs w:val="32"/>
        </w:rPr>
        <w:t>云南省</w:t>
      </w:r>
      <w:r w:rsidR="00EE333C" w:rsidRPr="00EE333C">
        <w:rPr>
          <w:rFonts w:ascii="仿宋_GB2312" w:eastAsia="仿宋_GB2312" w:hAnsi="宋体" w:cs="宋体"/>
          <w:kern w:val="0"/>
          <w:sz w:val="32"/>
          <w:szCs w:val="32"/>
        </w:rPr>
        <w:t>气象局进一步规范了依申请公开的主要渠道和具体工作方式</w:t>
      </w:r>
      <w:r w:rsidR="00BD4CF4">
        <w:rPr>
          <w:rFonts w:ascii="仿宋_GB2312" w:eastAsia="仿宋_GB2312" w:hAnsi="宋体" w:cs="宋体" w:hint="eastAsia"/>
          <w:kern w:val="0"/>
          <w:sz w:val="32"/>
          <w:szCs w:val="32"/>
        </w:rPr>
        <w:t>，</w:t>
      </w:r>
      <w:r w:rsidR="00BD4CF4" w:rsidRPr="00EE333C">
        <w:rPr>
          <w:rFonts w:ascii="仿宋_GB2312" w:eastAsia="仿宋_GB2312" w:hAnsi="宋体" w:cs="宋体" w:hint="eastAsia"/>
          <w:kern w:val="0"/>
          <w:sz w:val="32"/>
          <w:szCs w:val="32"/>
        </w:rPr>
        <w:t>切实保证</w:t>
      </w:r>
      <w:r w:rsidR="00BD4CF4">
        <w:rPr>
          <w:rFonts w:ascii="仿宋_GB2312" w:eastAsia="仿宋_GB2312" w:hAnsi="宋体" w:cs="宋体" w:hint="eastAsia"/>
          <w:kern w:val="0"/>
          <w:sz w:val="32"/>
          <w:szCs w:val="32"/>
        </w:rPr>
        <w:t>书面、网络</w:t>
      </w:r>
      <w:r w:rsidR="00BD4CF4">
        <w:rPr>
          <w:rFonts w:ascii="仿宋_GB2312" w:eastAsia="仿宋_GB2312" w:hAnsi="宋体" w:cs="宋体"/>
          <w:kern w:val="0"/>
          <w:sz w:val="32"/>
          <w:szCs w:val="32"/>
        </w:rPr>
        <w:t>、传真</w:t>
      </w:r>
      <w:r w:rsidR="00BD4CF4" w:rsidRPr="00EE333C">
        <w:rPr>
          <w:rFonts w:ascii="仿宋_GB2312" w:eastAsia="仿宋_GB2312" w:hAnsi="宋体" w:cs="宋体" w:hint="eastAsia"/>
          <w:kern w:val="0"/>
          <w:sz w:val="32"/>
          <w:szCs w:val="32"/>
        </w:rPr>
        <w:t>等申请渠道实时有效，满足社会公众各种申请条件</w:t>
      </w:r>
      <w:r w:rsidR="00BD4CF4">
        <w:rPr>
          <w:rFonts w:ascii="仿宋_GB2312" w:eastAsia="仿宋_GB2312" w:hAnsi="宋体" w:cs="宋体" w:hint="eastAsia"/>
          <w:kern w:val="0"/>
          <w:sz w:val="32"/>
          <w:szCs w:val="32"/>
        </w:rPr>
        <w:t>。</w:t>
      </w:r>
      <w:r w:rsidR="00BD4CF4" w:rsidRPr="00EE333C">
        <w:rPr>
          <w:rFonts w:ascii="仿宋_GB2312" w:eastAsia="仿宋_GB2312" w:hAnsi="宋体" w:cs="宋体" w:hint="eastAsia"/>
          <w:kern w:val="0"/>
          <w:sz w:val="32"/>
          <w:szCs w:val="32"/>
        </w:rPr>
        <w:t>简化网上申请填报手续，</w:t>
      </w:r>
      <w:r w:rsidR="00EE333C" w:rsidRPr="00EE333C">
        <w:rPr>
          <w:rFonts w:ascii="仿宋_GB2312" w:eastAsia="仿宋_GB2312" w:hAnsi="宋体" w:cs="宋体" w:hint="eastAsia"/>
          <w:kern w:val="0"/>
          <w:sz w:val="32"/>
          <w:szCs w:val="32"/>
        </w:rPr>
        <w:t>优化公开申请签收、登记、办理、归档流程，提升</w:t>
      </w:r>
      <w:r w:rsidR="00BD4CF4">
        <w:rPr>
          <w:rFonts w:ascii="仿宋_GB2312" w:eastAsia="仿宋_GB2312" w:hAnsi="宋体" w:cs="宋体" w:hint="eastAsia"/>
          <w:kern w:val="0"/>
          <w:sz w:val="32"/>
          <w:szCs w:val="32"/>
        </w:rPr>
        <w:t>依申请公开</w:t>
      </w:r>
      <w:r w:rsidR="00BD4CF4">
        <w:rPr>
          <w:rFonts w:ascii="仿宋_GB2312" w:eastAsia="仿宋_GB2312" w:hAnsi="宋体" w:cs="宋体"/>
          <w:kern w:val="0"/>
          <w:sz w:val="32"/>
          <w:szCs w:val="32"/>
        </w:rPr>
        <w:t>的</w:t>
      </w:r>
      <w:r w:rsidR="00EE333C" w:rsidRPr="00EE333C">
        <w:rPr>
          <w:rFonts w:ascii="仿宋_GB2312" w:eastAsia="仿宋_GB2312" w:hAnsi="宋体" w:cs="宋体" w:hint="eastAsia"/>
          <w:kern w:val="0"/>
          <w:sz w:val="32"/>
          <w:szCs w:val="32"/>
        </w:rPr>
        <w:t>办理质效。进一步</w:t>
      </w:r>
      <w:r w:rsidR="00BD4CF4">
        <w:rPr>
          <w:rFonts w:ascii="仿宋_GB2312" w:eastAsia="仿宋_GB2312" w:hAnsi="宋体" w:cs="宋体" w:hint="eastAsia"/>
          <w:kern w:val="0"/>
          <w:sz w:val="32"/>
          <w:szCs w:val="32"/>
        </w:rPr>
        <w:t>完善</w:t>
      </w:r>
      <w:r w:rsidR="00EE333C" w:rsidRPr="00EE333C">
        <w:rPr>
          <w:rFonts w:ascii="仿宋_GB2312" w:eastAsia="仿宋_GB2312" w:hAnsi="宋体" w:cs="宋体" w:hint="eastAsia"/>
          <w:kern w:val="0"/>
          <w:sz w:val="32"/>
          <w:szCs w:val="32"/>
        </w:rPr>
        <w:t>依申请公开答复</w:t>
      </w:r>
      <w:r w:rsidR="00BD4CF4">
        <w:rPr>
          <w:rFonts w:ascii="仿宋_GB2312" w:eastAsia="仿宋_GB2312" w:hAnsi="宋体" w:cs="宋体" w:hint="eastAsia"/>
          <w:kern w:val="0"/>
          <w:sz w:val="32"/>
          <w:szCs w:val="32"/>
        </w:rPr>
        <w:t>的</w:t>
      </w:r>
      <w:r w:rsidR="00EE333C" w:rsidRPr="00EE333C">
        <w:rPr>
          <w:rFonts w:ascii="仿宋_GB2312" w:eastAsia="仿宋_GB2312" w:hAnsi="宋体" w:cs="宋体" w:hint="eastAsia"/>
          <w:kern w:val="0"/>
          <w:sz w:val="32"/>
          <w:szCs w:val="32"/>
        </w:rPr>
        <w:t>标准化、规范化。</w:t>
      </w:r>
    </w:p>
    <w:p w:rsidR="00BD4CF4" w:rsidRDefault="00BD4CF4" w:rsidP="00014FC5">
      <w:pPr>
        <w:widowControl/>
        <w:shd w:val="clear" w:color="auto" w:fill="FFFFFF"/>
        <w:spacing w:line="540" w:lineRule="exact"/>
        <w:ind w:firstLineChars="200" w:firstLine="640"/>
        <w:rPr>
          <w:rFonts w:ascii="仿宋_GB2312" w:eastAsia="仿宋_GB2312" w:hAnsi="宋体" w:cs="宋体"/>
          <w:kern w:val="0"/>
          <w:sz w:val="32"/>
          <w:szCs w:val="32"/>
        </w:rPr>
      </w:pPr>
      <w:r w:rsidRPr="004A3138">
        <w:rPr>
          <w:rFonts w:ascii="楷体_GB2312" w:eastAsia="楷体_GB2312" w:hAnsi="宋体" w:cs="宋体" w:hint="eastAsia"/>
          <w:kern w:val="0"/>
          <w:sz w:val="32"/>
          <w:szCs w:val="32"/>
        </w:rPr>
        <w:t>（三）</w:t>
      </w:r>
      <w:r w:rsidR="004A3138">
        <w:rPr>
          <w:rFonts w:ascii="楷体_GB2312" w:eastAsia="楷体_GB2312" w:hAnsi="宋体" w:cs="宋体" w:hint="eastAsia"/>
          <w:kern w:val="0"/>
          <w:sz w:val="32"/>
          <w:szCs w:val="32"/>
        </w:rPr>
        <w:t>强化实时更新与</w:t>
      </w:r>
      <w:r w:rsidR="004A3138">
        <w:rPr>
          <w:rFonts w:ascii="楷体_GB2312" w:eastAsia="楷体_GB2312" w:hAnsi="宋体" w:cs="宋体"/>
          <w:kern w:val="0"/>
          <w:sz w:val="32"/>
          <w:szCs w:val="32"/>
        </w:rPr>
        <w:t>交流互动</w:t>
      </w:r>
      <w:r w:rsidR="004A3138">
        <w:rPr>
          <w:rFonts w:ascii="楷体_GB2312" w:eastAsia="楷体_GB2312" w:hAnsi="宋体" w:cs="宋体" w:hint="eastAsia"/>
          <w:kern w:val="0"/>
          <w:sz w:val="32"/>
          <w:szCs w:val="32"/>
        </w:rPr>
        <w:t>。</w:t>
      </w:r>
      <w:r w:rsidR="004A3138" w:rsidRPr="004A3138">
        <w:rPr>
          <w:rFonts w:ascii="仿宋_GB2312" w:eastAsia="仿宋_GB2312" w:hAnsi="宋体" w:cs="宋体" w:hint="eastAsia"/>
          <w:kern w:val="0"/>
          <w:sz w:val="32"/>
          <w:szCs w:val="32"/>
        </w:rPr>
        <w:t>云南</w:t>
      </w:r>
      <w:r w:rsidR="004A3138" w:rsidRPr="004A3138">
        <w:rPr>
          <w:rFonts w:ascii="仿宋_GB2312" w:eastAsia="仿宋_GB2312" w:hAnsi="宋体" w:cs="宋体"/>
          <w:kern w:val="0"/>
          <w:sz w:val="32"/>
          <w:szCs w:val="32"/>
        </w:rPr>
        <w:t>省气象局</w:t>
      </w:r>
      <w:r w:rsidR="004A3138" w:rsidRPr="004A3138">
        <w:rPr>
          <w:rFonts w:ascii="仿宋_GB2312" w:eastAsia="仿宋_GB2312" w:hAnsi="宋体" w:cs="宋体" w:hint="eastAsia"/>
          <w:kern w:val="0"/>
          <w:sz w:val="32"/>
          <w:szCs w:val="32"/>
        </w:rPr>
        <w:t>不断</w:t>
      </w:r>
      <w:r w:rsidR="004A3138" w:rsidRPr="004A3138">
        <w:rPr>
          <w:rFonts w:ascii="仿宋_GB2312" w:eastAsia="仿宋_GB2312" w:hAnsi="宋体" w:cs="宋体"/>
          <w:kern w:val="0"/>
          <w:sz w:val="32"/>
          <w:szCs w:val="32"/>
        </w:rPr>
        <w:t>强化政府网站管理水平，</w:t>
      </w:r>
      <w:r w:rsidR="004A3138" w:rsidRPr="004A3138">
        <w:rPr>
          <w:rFonts w:ascii="仿宋_GB2312" w:eastAsia="仿宋_GB2312" w:hAnsi="宋体" w:cs="宋体" w:hint="eastAsia"/>
          <w:kern w:val="0"/>
          <w:sz w:val="32"/>
          <w:szCs w:val="32"/>
        </w:rPr>
        <w:t>对</w:t>
      </w:r>
      <w:r w:rsidR="004A3138" w:rsidRPr="004A3138">
        <w:rPr>
          <w:rFonts w:ascii="仿宋_GB2312" w:eastAsia="仿宋_GB2312" w:hAnsi="宋体" w:cs="宋体"/>
          <w:kern w:val="0"/>
          <w:sz w:val="32"/>
          <w:szCs w:val="32"/>
        </w:rPr>
        <w:t>公开信息</w:t>
      </w:r>
      <w:r w:rsidR="004A3138" w:rsidRPr="004A3138">
        <w:rPr>
          <w:rFonts w:ascii="仿宋_GB2312" w:eastAsia="仿宋_GB2312" w:hAnsi="宋体" w:cs="宋体" w:hint="eastAsia"/>
          <w:kern w:val="0"/>
          <w:sz w:val="32"/>
          <w:szCs w:val="32"/>
        </w:rPr>
        <w:t>进行</w:t>
      </w:r>
      <w:r w:rsidR="004A3138" w:rsidRPr="004A3138">
        <w:rPr>
          <w:rFonts w:ascii="仿宋_GB2312" w:eastAsia="仿宋_GB2312" w:hAnsi="宋体" w:cs="宋体"/>
          <w:kern w:val="0"/>
          <w:sz w:val="32"/>
          <w:szCs w:val="32"/>
        </w:rPr>
        <w:t>及时动态更新</w:t>
      </w:r>
      <w:r w:rsidR="004A3138" w:rsidRPr="004A3138">
        <w:rPr>
          <w:rFonts w:ascii="仿宋_GB2312" w:eastAsia="仿宋_GB2312" w:hAnsi="宋体" w:cs="宋体" w:hint="eastAsia"/>
          <w:kern w:val="0"/>
          <w:sz w:val="32"/>
          <w:szCs w:val="32"/>
        </w:rPr>
        <w:t>，</w:t>
      </w:r>
      <w:r w:rsidR="004A3138">
        <w:rPr>
          <w:rFonts w:ascii="仿宋_GB2312" w:eastAsia="仿宋_GB2312" w:hAnsi="宋体" w:cs="宋体" w:hint="eastAsia"/>
          <w:kern w:val="0"/>
          <w:sz w:val="32"/>
          <w:szCs w:val="32"/>
        </w:rPr>
        <w:t>强化</w:t>
      </w:r>
      <w:r w:rsidR="004A3138" w:rsidRPr="004A3138">
        <w:rPr>
          <w:rFonts w:ascii="仿宋_GB2312" w:eastAsia="仿宋_GB2312" w:hAnsi="宋体" w:cs="宋体" w:hint="eastAsia"/>
          <w:kern w:val="0"/>
          <w:sz w:val="32"/>
          <w:szCs w:val="32"/>
        </w:rPr>
        <w:t>政府信息公开长效运</w:t>
      </w:r>
      <w:proofErr w:type="gramStart"/>
      <w:r w:rsidR="004A3138" w:rsidRPr="004A3138">
        <w:rPr>
          <w:rFonts w:ascii="仿宋_GB2312" w:eastAsia="仿宋_GB2312" w:hAnsi="宋体" w:cs="宋体" w:hint="eastAsia"/>
          <w:kern w:val="0"/>
          <w:sz w:val="32"/>
          <w:szCs w:val="32"/>
        </w:rPr>
        <w:t>维管理</w:t>
      </w:r>
      <w:proofErr w:type="gramEnd"/>
      <w:r w:rsidR="004A3138" w:rsidRPr="004A3138">
        <w:rPr>
          <w:rFonts w:ascii="仿宋_GB2312" w:eastAsia="仿宋_GB2312" w:hAnsi="宋体" w:cs="宋体" w:hint="eastAsia"/>
          <w:kern w:val="0"/>
          <w:sz w:val="32"/>
          <w:szCs w:val="32"/>
        </w:rPr>
        <w:t>机制</w:t>
      </w:r>
      <w:r w:rsidR="004A3138">
        <w:rPr>
          <w:rFonts w:ascii="仿宋_GB2312" w:eastAsia="仿宋_GB2312" w:hAnsi="宋体" w:cs="宋体" w:hint="eastAsia"/>
          <w:kern w:val="0"/>
          <w:sz w:val="32"/>
          <w:szCs w:val="32"/>
        </w:rPr>
        <w:t>。进一步</w:t>
      </w:r>
      <w:r w:rsidR="004A3138" w:rsidRPr="004A3138">
        <w:rPr>
          <w:rFonts w:ascii="仿宋_GB2312" w:eastAsia="仿宋_GB2312" w:hAnsi="宋体" w:cs="宋体" w:hint="eastAsia"/>
          <w:kern w:val="0"/>
          <w:sz w:val="32"/>
          <w:szCs w:val="32"/>
        </w:rPr>
        <w:t>完善</w:t>
      </w:r>
      <w:r w:rsidR="004A3138">
        <w:rPr>
          <w:rFonts w:ascii="仿宋_GB2312" w:eastAsia="仿宋_GB2312" w:hAnsi="宋体" w:cs="宋体" w:hint="eastAsia"/>
          <w:kern w:val="0"/>
          <w:sz w:val="32"/>
          <w:szCs w:val="32"/>
        </w:rPr>
        <w:t>云南省</w:t>
      </w:r>
      <w:r w:rsidR="004A3138">
        <w:rPr>
          <w:rFonts w:ascii="仿宋_GB2312" w:eastAsia="仿宋_GB2312" w:hAnsi="宋体" w:cs="宋体"/>
          <w:kern w:val="0"/>
          <w:sz w:val="32"/>
          <w:szCs w:val="32"/>
        </w:rPr>
        <w:t>气象局</w:t>
      </w:r>
      <w:r w:rsidR="004A3138" w:rsidRPr="004A3138">
        <w:rPr>
          <w:rFonts w:ascii="仿宋_GB2312" w:eastAsia="仿宋_GB2312" w:hAnsi="宋体" w:cs="宋体" w:hint="eastAsia"/>
          <w:kern w:val="0"/>
          <w:sz w:val="32"/>
          <w:szCs w:val="32"/>
        </w:rPr>
        <w:t>政府网站网民留言受理、转办及反馈机制，强化舆情监测回应</w:t>
      </w:r>
      <w:r w:rsidR="0067108E">
        <w:rPr>
          <w:rFonts w:ascii="仿宋_GB2312" w:eastAsia="仿宋_GB2312" w:hAnsi="宋体" w:cs="宋体" w:hint="eastAsia"/>
          <w:kern w:val="0"/>
          <w:sz w:val="32"/>
          <w:szCs w:val="32"/>
        </w:rPr>
        <w:t>，</w:t>
      </w:r>
      <w:r w:rsidR="0067108E" w:rsidRPr="0067108E">
        <w:rPr>
          <w:rFonts w:ascii="仿宋_GB2312" w:eastAsia="仿宋_GB2312" w:hAnsi="宋体" w:cs="宋体" w:hint="eastAsia"/>
          <w:kern w:val="0"/>
          <w:sz w:val="32"/>
          <w:szCs w:val="32"/>
        </w:rPr>
        <w:t>加强宣传阵地管理</w:t>
      </w:r>
      <w:r w:rsidR="004A3138" w:rsidRPr="004A3138">
        <w:rPr>
          <w:rFonts w:ascii="仿宋_GB2312" w:eastAsia="仿宋_GB2312" w:hAnsi="宋体" w:cs="宋体" w:hint="eastAsia"/>
          <w:kern w:val="0"/>
          <w:sz w:val="32"/>
          <w:szCs w:val="32"/>
        </w:rPr>
        <w:t>。</w:t>
      </w:r>
    </w:p>
    <w:p w:rsidR="00014FC5" w:rsidRDefault="0067108E" w:rsidP="00014FC5">
      <w:pPr>
        <w:widowControl/>
        <w:shd w:val="clear" w:color="auto" w:fill="FFFFFF"/>
        <w:spacing w:line="540" w:lineRule="exact"/>
        <w:ind w:firstLineChars="200" w:firstLine="640"/>
        <w:rPr>
          <w:rFonts w:ascii="仿宋_GB2312" w:eastAsia="仿宋_GB2312" w:hAnsi="宋体" w:cs="宋体"/>
          <w:kern w:val="0"/>
          <w:sz w:val="32"/>
          <w:szCs w:val="32"/>
        </w:rPr>
      </w:pPr>
      <w:r w:rsidRPr="00EA1F6E">
        <w:rPr>
          <w:rFonts w:ascii="楷体_GB2312" w:eastAsia="楷体_GB2312" w:hAnsi="宋体" w:cs="宋体" w:hint="eastAsia"/>
          <w:kern w:val="0"/>
          <w:sz w:val="32"/>
          <w:szCs w:val="32"/>
        </w:rPr>
        <w:t>（四）</w:t>
      </w:r>
      <w:r w:rsidR="00EA1F6E" w:rsidRPr="00EA1F6E">
        <w:rPr>
          <w:rFonts w:ascii="楷体_GB2312" w:eastAsia="楷体_GB2312" w:hAnsi="宋体" w:cs="宋体" w:hint="eastAsia"/>
          <w:kern w:val="0"/>
          <w:sz w:val="32"/>
          <w:szCs w:val="32"/>
        </w:rPr>
        <w:t>扎实</w:t>
      </w:r>
      <w:r w:rsidR="00EA1F6E" w:rsidRPr="00EA1F6E">
        <w:rPr>
          <w:rFonts w:ascii="楷体_GB2312" w:eastAsia="楷体_GB2312" w:hAnsi="宋体" w:cs="宋体"/>
          <w:kern w:val="0"/>
          <w:sz w:val="32"/>
          <w:szCs w:val="32"/>
        </w:rPr>
        <w:t>推进</w:t>
      </w:r>
      <w:r w:rsidR="00EA1F6E" w:rsidRPr="00EA1F6E">
        <w:rPr>
          <w:rFonts w:ascii="楷体_GB2312" w:eastAsia="楷体_GB2312" w:hAnsi="宋体" w:cs="宋体" w:hint="eastAsia"/>
          <w:kern w:val="0"/>
          <w:sz w:val="32"/>
          <w:szCs w:val="32"/>
        </w:rPr>
        <w:t>政府信息公开平台建设</w:t>
      </w:r>
      <w:r w:rsidR="00EA1F6E" w:rsidRPr="00EA1F6E">
        <w:rPr>
          <w:rFonts w:ascii="仿宋_GB2312" w:eastAsia="仿宋_GB2312" w:hAnsi="宋体" w:cs="宋体"/>
          <w:kern w:val="0"/>
          <w:sz w:val="32"/>
          <w:szCs w:val="32"/>
        </w:rPr>
        <w:t>。</w:t>
      </w:r>
      <w:r w:rsidR="00EA1F6E" w:rsidRPr="00EA1F6E">
        <w:rPr>
          <w:rFonts w:ascii="仿宋_GB2312" w:eastAsia="仿宋_GB2312" w:hAnsi="宋体" w:cs="宋体" w:hint="eastAsia"/>
          <w:kern w:val="0"/>
          <w:sz w:val="32"/>
          <w:szCs w:val="32"/>
        </w:rPr>
        <w:t>严格</w:t>
      </w:r>
      <w:r w:rsidR="00EA1F6E" w:rsidRPr="00EA1F6E">
        <w:rPr>
          <w:rFonts w:ascii="仿宋_GB2312" w:eastAsia="仿宋_GB2312" w:hAnsi="宋体" w:cs="宋体"/>
          <w:kern w:val="0"/>
          <w:sz w:val="32"/>
          <w:szCs w:val="32"/>
        </w:rPr>
        <w:t>按照</w:t>
      </w:r>
      <w:r w:rsidR="00EA1F6E" w:rsidRPr="00EA1F6E">
        <w:rPr>
          <w:rFonts w:ascii="仿宋_GB2312" w:eastAsia="仿宋_GB2312" w:hAnsi="宋体" w:cs="宋体" w:hint="eastAsia"/>
          <w:kern w:val="0"/>
          <w:sz w:val="32"/>
          <w:szCs w:val="32"/>
        </w:rPr>
        <w:t>中国气象局政务公开系统建设</w:t>
      </w:r>
      <w:r w:rsidR="00EA1F6E" w:rsidRPr="00EA1F6E">
        <w:rPr>
          <w:rFonts w:ascii="仿宋_GB2312" w:eastAsia="仿宋_GB2312" w:hAnsi="宋体" w:cs="宋体"/>
          <w:kern w:val="0"/>
          <w:sz w:val="32"/>
          <w:szCs w:val="32"/>
        </w:rPr>
        <w:t>使用工作要求完成系统上线运行和信息更新维护工作。</w:t>
      </w:r>
      <w:r w:rsidR="00EA1F6E" w:rsidRPr="00EA1F6E">
        <w:rPr>
          <w:rFonts w:ascii="仿宋_GB2312" w:eastAsia="仿宋_GB2312" w:hAnsi="宋体" w:cs="宋体" w:hint="eastAsia"/>
          <w:kern w:val="0"/>
          <w:sz w:val="32"/>
          <w:szCs w:val="32"/>
        </w:rPr>
        <w:t>组织</w:t>
      </w:r>
      <w:r w:rsidR="00EA1F6E" w:rsidRPr="00EA1F6E">
        <w:rPr>
          <w:rFonts w:ascii="仿宋_GB2312" w:eastAsia="仿宋_GB2312" w:hAnsi="宋体" w:cs="宋体"/>
          <w:kern w:val="0"/>
          <w:sz w:val="32"/>
          <w:szCs w:val="32"/>
        </w:rPr>
        <w:t>完成</w:t>
      </w:r>
      <w:r w:rsidR="00EA1F6E" w:rsidRPr="00EA1F6E">
        <w:rPr>
          <w:rFonts w:ascii="仿宋_GB2312" w:eastAsia="仿宋_GB2312" w:hAnsi="宋体" w:cs="宋体" w:hint="eastAsia"/>
          <w:kern w:val="0"/>
          <w:sz w:val="32"/>
          <w:szCs w:val="32"/>
        </w:rPr>
        <w:t>本单位用户信息、机构信息的核对和更新，组织做好</w:t>
      </w:r>
      <w:r w:rsidR="00EA1F6E">
        <w:rPr>
          <w:rFonts w:ascii="仿宋_GB2312" w:eastAsia="仿宋_GB2312" w:hAnsi="宋体" w:cs="宋体" w:hint="eastAsia"/>
          <w:kern w:val="0"/>
          <w:sz w:val="32"/>
          <w:szCs w:val="32"/>
        </w:rPr>
        <w:t>信息公开栏目发布</w:t>
      </w:r>
      <w:r w:rsidR="00EA1F6E" w:rsidRPr="00EA1F6E">
        <w:rPr>
          <w:rFonts w:ascii="仿宋_GB2312" w:eastAsia="仿宋_GB2312" w:hAnsi="宋体" w:cs="宋体" w:hint="eastAsia"/>
          <w:kern w:val="0"/>
          <w:sz w:val="32"/>
          <w:szCs w:val="32"/>
        </w:rPr>
        <w:t>信息员</w:t>
      </w:r>
      <w:r w:rsidR="00EA1F6E">
        <w:rPr>
          <w:rFonts w:ascii="仿宋_GB2312" w:eastAsia="仿宋_GB2312" w:hAnsi="宋体" w:cs="宋体" w:hint="eastAsia"/>
          <w:kern w:val="0"/>
          <w:sz w:val="32"/>
          <w:szCs w:val="32"/>
        </w:rPr>
        <w:t>的</w:t>
      </w:r>
      <w:r w:rsidR="00EA1F6E" w:rsidRPr="00EA1F6E">
        <w:rPr>
          <w:rFonts w:ascii="仿宋_GB2312" w:eastAsia="仿宋_GB2312" w:hAnsi="宋体" w:cs="宋体" w:hint="eastAsia"/>
          <w:kern w:val="0"/>
          <w:sz w:val="32"/>
          <w:szCs w:val="32"/>
        </w:rPr>
        <w:t>授权工作</w:t>
      </w:r>
      <w:r w:rsidR="00EA1F6E">
        <w:rPr>
          <w:rFonts w:ascii="仿宋_GB2312" w:eastAsia="仿宋_GB2312" w:hAnsi="宋体" w:cs="宋体" w:hint="eastAsia"/>
          <w:kern w:val="0"/>
          <w:sz w:val="32"/>
          <w:szCs w:val="32"/>
        </w:rPr>
        <w:t>，强化</w:t>
      </w:r>
      <w:r w:rsidR="00EA1F6E">
        <w:rPr>
          <w:rFonts w:ascii="仿宋_GB2312" w:eastAsia="仿宋_GB2312" w:hAnsi="宋体" w:cs="宋体"/>
          <w:kern w:val="0"/>
          <w:sz w:val="32"/>
          <w:szCs w:val="32"/>
        </w:rPr>
        <w:t>栏目信息更新的督查督办，</w:t>
      </w:r>
      <w:r w:rsidR="00EA1F6E" w:rsidRPr="00EA1F6E">
        <w:rPr>
          <w:rFonts w:ascii="仿宋_GB2312" w:eastAsia="仿宋_GB2312" w:hAnsi="宋体" w:cs="宋体" w:hint="eastAsia"/>
          <w:kern w:val="0"/>
          <w:sz w:val="32"/>
          <w:szCs w:val="32"/>
        </w:rPr>
        <w:t>确保政府信息公开准确及时。</w:t>
      </w:r>
    </w:p>
    <w:p w:rsidR="00037742" w:rsidRPr="00C80DEE" w:rsidRDefault="00037742" w:rsidP="005310F1">
      <w:pPr>
        <w:widowControl/>
        <w:shd w:val="clear" w:color="auto" w:fill="FFFFFF"/>
        <w:spacing w:beforeLines="50" w:before="156" w:line="540" w:lineRule="exact"/>
        <w:ind w:firstLineChars="200" w:firstLine="640"/>
        <w:rPr>
          <w:rFonts w:ascii="黑体" w:eastAsia="黑体" w:hAnsi="黑体"/>
          <w:sz w:val="32"/>
          <w:szCs w:val="32"/>
          <w:shd w:val="clear" w:color="auto" w:fill="FFFFFF"/>
        </w:rPr>
      </w:pPr>
      <w:r w:rsidRPr="00C80DEE">
        <w:rPr>
          <w:rFonts w:ascii="黑体" w:eastAsia="黑体" w:hAnsi="黑体" w:hint="eastAsia"/>
          <w:sz w:val="32"/>
          <w:szCs w:val="32"/>
          <w:shd w:val="clear" w:color="auto" w:fill="FFFFFF"/>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037742" w:rsidRPr="00105C54" w:rsidTr="00390319">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037742" w:rsidRPr="00105C54" w:rsidTr="005310F1">
        <w:trPr>
          <w:trHeight w:val="65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F65C23" w:rsidRPr="00105C54" w:rsidTr="00390319">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166AD9" w:rsidP="00F65C23">
            <w:pPr>
              <w:widowControl/>
              <w:jc w:val="center"/>
              <w:rPr>
                <w:rFonts w:ascii="宋体" w:hAnsi="宋体" w:cs="宋体"/>
                <w:kern w:val="0"/>
                <w:sz w:val="24"/>
                <w:szCs w:val="24"/>
              </w:rPr>
            </w:pPr>
            <w:r>
              <w:rPr>
                <w:rFonts w:ascii="宋体" w:hAnsi="宋体" w:cs="宋体"/>
                <w:color w:val="000000"/>
                <w:kern w:val="0"/>
                <w:sz w:val="20"/>
                <w:szCs w:val="20"/>
              </w:rPr>
              <w:t>0</w:t>
            </w:r>
          </w:p>
        </w:tc>
      </w:tr>
      <w:tr w:rsidR="00F65C23" w:rsidRPr="00105C54" w:rsidTr="00390319">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6D6452" w:rsidP="00F65C23">
            <w:pPr>
              <w:widowControl/>
              <w:jc w:val="center"/>
              <w:rPr>
                <w:rFonts w:ascii="宋体" w:hAnsi="宋体" w:cs="宋体"/>
                <w:kern w:val="0"/>
                <w:sz w:val="24"/>
                <w:szCs w:val="24"/>
              </w:rPr>
            </w:pPr>
            <w:r>
              <w:rPr>
                <w:rFonts w:ascii="宋体" w:hAnsi="宋体" w:cs="宋体"/>
                <w:color w:val="000000"/>
                <w:kern w:val="0"/>
                <w:sz w:val="20"/>
                <w:szCs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C23" w:rsidRPr="00105C54" w:rsidRDefault="006D6452" w:rsidP="00F65C23">
            <w:pPr>
              <w:widowControl/>
              <w:jc w:val="center"/>
              <w:rPr>
                <w:rFonts w:ascii="宋体" w:hAnsi="宋体" w:cs="宋体"/>
                <w:kern w:val="0"/>
                <w:sz w:val="24"/>
                <w:szCs w:val="24"/>
              </w:rPr>
            </w:pPr>
            <w:r>
              <w:rPr>
                <w:rFonts w:ascii="宋体" w:hAnsi="宋体" w:cs="宋体"/>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6D6452" w:rsidP="00F65C23">
            <w:pPr>
              <w:widowControl/>
              <w:jc w:val="center"/>
              <w:rPr>
                <w:rFonts w:ascii="宋体" w:hAnsi="宋体" w:cs="宋体"/>
                <w:kern w:val="0"/>
                <w:sz w:val="24"/>
                <w:szCs w:val="24"/>
              </w:rPr>
            </w:pPr>
            <w:r>
              <w:rPr>
                <w:rFonts w:ascii="宋体" w:hAnsi="宋体" w:cs="宋体"/>
                <w:color w:val="000000"/>
                <w:kern w:val="0"/>
                <w:sz w:val="20"/>
                <w:szCs w:val="20"/>
              </w:rPr>
              <w:t>1</w:t>
            </w:r>
          </w:p>
        </w:tc>
      </w:tr>
      <w:tr w:rsidR="00037742" w:rsidRPr="00105C54" w:rsidTr="00390319">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037742" w:rsidRPr="00105C54" w:rsidTr="005310F1">
        <w:trPr>
          <w:trHeight w:val="58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F65C23" w:rsidRPr="00105C54" w:rsidTr="00FF5904">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9270AC" w:rsidP="00F65C23">
            <w:pPr>
              <w:widowControl/>
              <w:jc w:val="center"/>
              <w:rPr>
                <w:rFonts w:ascii="宋体" w:hAnsi="宋体" w:cs="宋体"/>
                <w:kern w:val="0"/>
                <w:sz w:val="24"/>
                <w:szCs w:val="24"/>
              </w:rPr>
            </w:pPr>
            <w:r>
              <w:rPr>
                <w:rFonts w:ascii="宋体" w:hAnsi="宋体" w:cs="宋体"/>
                <w:color w:val="000000"/>
                <w:kern w:val="0"/>
                <w:sz w:val="20"/>
                <w:szCs w:val="20"/>
              </w:rPr>
              <w:t>4</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B13E93"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6A74C2" w:rsidP="00F65C23">
            <w:pPr>
              <w:widowControl/>
              <w:jc w:val="center"/>
              <w:rPr>
                <w:rFonts w:ascii="宋体" w:hAnsi="宋体" w:cs="宋体"/>
                <w:kern w:val="0"/>
                <w:sz w:val="24"/>
                <w:szCs w:val="24"/>
              </w:rPr>
            </w:pPr>
            <w:r w:rsidRPr="009D20CE">
              <w:rPr>
                <w:rFonts w:ascii="宋体" w:hAnsi="宋体" w:cs="宋体"/>
                <w:kern w:val="0"/>
                <w:sz w:val="20"/>
                <w:szCs w:val="20"/>
              </w:rPr>
              <w:t>3</w:t>
            </w:r>
          </w:p>
        </w:tc>
      </w:tr>
      <w:tr w:rsidR="00F65C23" w:rsidRPr="00105C54" w:rsidTr="005310F1">
        <w:trPr>
          <w:trHeight w:val="548"/>
          <w:jc w:val="center"/>
        </w:trPr>
        <w:tc>
          <w:tcPr>
            <w:tcW w:w="3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其他对外管理服务事项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D1EF1" w:rsidP="00F65C23">
            <w:pPr>
              <w:widowControl/>
              <w:jc w:val="center"/>
              <w:rPr>
                <w:rFonts w:ascii="宋体" w:hAnsi="宋体" w:cs="宋体"/>
                <w:kern w:val="0"/>
                <w:sz w:val="24"/>
                <w:szCs w:val="24"/>
              </w:rPr>
            </w:pPr>
            <w:r>
              <w:rPr>
                <w:rFonts w:ascii="宋体" w:hAnsi="宋体" w:cs="宋体"/>
                <w:color w:val="000000"/>
                <w:kern w:val="0"/>
                <w:sz w:val="20"/>
                <w:szCs w:val="20"/>
              </w:rPr>
              <w:t>1</w:t>
            </w:r>
          </w:p>
        </w:tc>
        <w:tc>
          <w:tcPr>
            <w:tcW w:w="127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D1EF1"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9270AC" w:rsidP="00F65C23">
            <w:pPr>
              <w:widowControl/>
              <w:jc w:val="center"/>
              <w:rPr>
                <w:rFonts w:ascii="宋体" w:hAnsi="宋体" w:cs="宋体"/>
                <w:kern w:val="0"/>
                <w:sz w:val="24"/>
                <w:szCs w:val="24"/>
              </w:rPr>
            </w:pPr>
            <w:r>
              <w:rPr>
                <w:rFonts w:ascii="宋体" w:hAnsi="宋体" w:cs="宋体"/>
                <w:color w:val="000000"/>
                <w:kern w:val="0"/>
                <w:sz w:val="20"/>
                <w:szCs w:val="20"/>
              </w:rPr>
              <w:t>3</w:t>
            </w:r>
          </w:p>
        </w:tc>
      </w:tr>
      <w:tr w:rsidR="00037742" w:rsidRPr="00105C54" w:rsidTr="00390319">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037742" w:rsidRPr="00105C54" w:rsidTr="005310F1">
        <w:trPr>
          <w:trHeight w:val="54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F65C23" w:rsidRPr="00105C54" w:rsidTr="00F65C23">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7820" w:rsidRPr="00105C54" w:rsidRDefault="00004426" w:rsidP="00A317ED">
            <w:pPr>
              <w:widowControl/>
              <w:jc w:val="center"/>
              <w:rPr>
                <w:rFonts w:ascii="宋体" w:hAnsi="宋体" w:cs="宋体"/>
                <w:kern w:val="0"/>
                <w:sz w:val="24"/>
                <w:szCs w:val="24"/>
              </w:rPr>
            </w:pPr>
            <w:r>
              <w:rPr>
                <w:rFonts w:ascii="宋体" w:hAnsi="宋体" w:cs="宋体"/>
                <w:color w:val="000000"/>
                <w:kern w:val="0"/>
                <w:sz w:val="20"/>
                <w:szCs w:val="20"/>
              </w:rPr>
              <w:t>24</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397820">
            <w:pPr>
              <w:widowControl/>
              <w:jc w:val="center"/>
              <w:rPr>
                <w:rFonts w:ascii="宋体" w:hAnsi="宋体" w:cs="宋体"/>
                <w:kern w:val="0"/>
                <w:sz w:val="24"/>
                <w:szCs w:val="24"/>
              </w:rPr>
            </w:pPr>
            <w:r>
              <w:rPr>
                <w:rFonts w:ascii="宋体" w:hAnsi="宋体" w:cs="宋体"/>
                <w:color w:val="000000"/>
                <w:kern w:val="0"/>
                <w:sz w:val="20"/>
                <w:szCs w:val="20"/>
              </w:rPr>
              <w:t>0</w:t>
            </w:r>
          </w:p>
        </w:tc>
      </w:tr>
      <w:tr w:rsidR="00F65C23" w:rsidRPr="00105C54" w:rsidTr="00F65C23">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004426" w:rsidP="00F65C23">
            <w:pPr>
              <w:widowControl/>
              <w:jc w:val="center"/>
              <w:rPr>
                <w:rFonts w:ascii="宋体" w:hAnsi="宋体" w:cs="宋体"/>
                <w:kern w:val="0"/>
                <w:sz w:val="24"/>
                <w:szCs w:val="24"/>
              </w:rPr>
            </w:pPr>
            <w:r>
              <w:rPr>
                <w:rFonts w:ascii="宋体" w:hAnsi="宋体" w:cs="宋体"/>
                <w:color w:val="000000"/>
                <w:kern w:val="0"/>
                <w:sz w:val="20"/>
                <w:szCs w:val="20"/>
              </w:rPr>
              <w:t>1</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r>
      <w:tr w:rsidR="00037742" w:rsidRPr="00105C54" w:rsidTr="00390319">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037742" w:rsidRPr="00105C54" w:rsidTr="005310F1">
        <w:trPr>
          <w:trHeight w:val="58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F65C23" w:rsidRPr="00105C54" w:rsidTr="00390319">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F65C23" w:rsidP="00F65C2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F65C23" w:rsidRPr="00105C54" w:rsidRDefault="00397820" w:rsidP="00F65C23">
            <w:pPr>
              <w:widowControl/>
              <w:jc w:val="center"/>
              <w:rPr>
                <w:rFonts w:ascii="宋体" w:hAnsi="宋体" w:cs="宋体"/>
                <w:kern w:val="0"/>
                <w:sz w:val="24"/>
                <w:szCs w:val="24"/>
              </w:rPr>
            </w:pPr>
            <w:r>
              <w:rPr>
                <w:rFonts w:ascii="宋体" w:hAnsi="宋体" w:cs="宋体"/>
                <w:color w:val="000000"/>
                <w:kern w:val="0"/>
                <w:sz w:val="20"/>
                <w:szCs w:val="20"/>
              </w:rPr>
              <w:t>0</w:t>
            </w:r>
          </w:p>
        </w:tc>
      </w:tr>
      <w:tr w:rsidR="00037742" w:rsidRPr="00105C54" w:rsidTr="00390319">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037742" w:rsidRPr="00105C54" w:rsidTr="00390319">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r w:rsidR="00E77DDD">
              <w:rPr>
                <w:rFonts w:ascii="宋体" w:eastAsia="宋体" w:hAnsi="宋体" w:cs="宋体" w:hint="eastAsia"/>
                <w:color w:val="000000"/>
                <w:kern w:val="0"/>
                <w:sz w:val="20"/>
                <w:szCs w:val="20"/>
              </w:rPr>
              <w:t>（万元）</w:t>
            </w:r>
          </w:p>
        </w:tc>
      </w:tr>
      <w:tr w:rsidR="00037742" w:rsidRPr="00105C54" w:rsidTr="00390319">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7742" w:rsidRPr="00105C54" w:rsidRDefault="00037742" w:rsidP="00390319">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7742" w:rsidRPr="00F94BCF" w:rsidRDefault="00387CF2" w:rsidP="00F94BCF">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37742" w:rsidRPr="00F94BCF" w:rsidRDefault="00387CF2" w:rsidP="00F94BCF">
            <w:pPr>
              <w:widowControl/>
              <w:jc w:val="center"/>
              <w:rPr>
                <w:rFonts w:ascii="宋体" w:hAnsi="宋体" w:cs="宋体"/>
                <w:color w:val="000000"/>
                <w:kern w:val="0"/>
                <w:sz w:val="20"/>
                <w:szCs w:val="20"/>
              </w:rPr>
            </w:pPr>
            <w:r>
              <w:rPr>
                <w:rFonts w:ascii="宋体" w:hAnsi="宋体" w:cs="宋体"/>
                <w:color w:val="000000"/>
                <w:kern w:val="0"/>
                <w:sz w:val="20"/>
                <w:szCs w:val="20"/>
              </w:rPr>
              <w:t>22.83</w:t>
            </w:r>
          </w:p>
        </w:tc>
      </w:tr>
    </w:tbl>
    <w:p w:rsidR="00037742" w:rsidRPr="00F65C23" w:rsidRDefault="00037742" w:rsidP="005310F1">
      <w:pPr>
        <w:spacing w:beforeLines="50" w:before="156" w:line="540" w:lineRule="exact"/>
        <w:ind w:firstLineChars="200" w:firstLine="640"/>
        <w:rPr>
          <w:rFonts w:ascii="黑体" w:eastAsia="黑体" w:hAnsi="黑体"/>
          <w:sz w:val="32"/>
          <w:szCs w:val="32"/>
          <w:shd w:val="clear" w:color="auto" w:fill="FFFFFF"/>
        </w:rPr>
      </w:pPr>
      <w:r w:rsidRPr="00F65C23">
        <w:rPr>
          <w:rFonts w:ascii="黑体" w:eastAsia="黑体" w:hAnsi="黑体" w:hint="eastAsia"/>
          <w:sz w:val="32"/>
          <w:szCs w:val="32"/>
          <w:shd w:val="clear" w:color="auto" w:fill="FFFFFF"/>
        </w:rPr>
        <w:t>三、收到和处理政府信息公开申请情况</w:t>
      </w:r>
    </w:p>
    <w:tbl>
      <w:tblPr>
        <w:tblW w:w="8637" w:type="dxa"/>
        <w:jc w:val="center"/>
        <w:tblLayout w:type="fixed"/>
        <w:tblCellMar>
          <w:left w:w="0" w:type="dxa"/>
          <w:right w:w="0" w:type="dxa"/>
        </w:tblCellMar>
        <w:tblLook w:val="04A0" w:firstRow="1" w:lastRow="0" w:firstColumn="1" w:lastColumn="0" w:noHBand="0" w:noVBand="1"/>
      </w:tblPr>
      <w:tblGrid>
        <w:gridCol w:w="616"/>
        <w:gridCol w:w="853"/>
        <w:gridCol w:w="2916"/>
        <w:gridCol w:w="425"/>
        <w:gridCol w:w="709"/>
        <w:gridCol w:w="708"/>
        <w:gridCol w:w="709"/>
        <w:gridCol w:w="709"/>
        <w:gridCol w:w="425"/>
        <w:gridCol w:w="567"/>
      </w:tblGrid>
      <w:tr w:rsidR="00037742" w:rsidRPr="00105C54" w:rsidTr="005310F1">
        <w:trPr>
          <w:jc w:val="center"/>
        </w:trPr>
        <w:tc>
          <w:tcPr>
            <w:tcW w:w="438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bookmarkStart w:id="0" w:name="_GoBack"/>
            <w:bookmarkEnd w:id="0"/>
          </w:p>
        </w:tc>
        <w:tc>
          <w:tcPr>
            <w:tcW w:w="425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037742" w:rsidRPr="00105C54" w:rsidTr="005310F1">
        <w:trPr>
          <w:jc w:val="center"/>
        </w:trPr>
        <w:tc>
          <w:tcPr>
            <w:tcW w:w="4385" w:type="dxa"/>
            <w:gridSpan w:val="3"/>
            <w:vMerge/>
            <w:tcBorders>
              <w:top w:val="single" w:sz="8" w:space="0" w:color="auto"/>
              <w:left w:val="single" w:sz="8" w:space="0" w:color="auto"/>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4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326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5310F1" w:rsidRPr="00105C54" w:rsidTr="005310F1">
        <w:trPr>
          <w:jc w:val="center"/>
        </w:trPr>
        <w:tc>
          <w:tcPr>
            <w:tcW w:w="4385" w:type="dxa"/>
            <w:gridSpan w:val="3"/>
            <w:vMerge/>
            <w:tcBorders>
              <w:top w:val="single" w:sz="8" w:space="0" w:color="auto"/>
              <w:left w:val="single" w:sz="8" w:space="0" w:color="auto"/>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425" w:type="dxa"/>
            <w:vMerge/>
            <w:tcBorders>
              <w:top w:val="nil"/>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567" w:type="dxa"/>
            <w:vMerge/>
            <w:tcBorders>
              <w:top w:val="single" w:sz="8" w:space="0" w:color="auto"/>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r>
      <w:tr w:rsidR="005310F1" w:rsidRPr="00105C54" w:rsidTr="005310F1">
        <w:trPr>
          <w:jc w:val="center"/>
        </w:trPr>
        <w:tc>
          <w:tcPr>
            <w:tcW w:w="43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2B5">
              <w:rPr>
                <w:rFonts w:cs="Calibri"/>
                <w:kern w:val="0"/>
                <w:sz w:val="20"/>
                <w:szCs w:val="20"/>
              </w:rPr>
              <w:t>0</w:t>
            </w:r>
          </w:p>
        </w:tc>
      </w:tr>
      <w:tr w:rsidR="005310F1" w:rsidRPr="00105C54" w:rsidTr="005310F1">
        <w:trPr>
          <w:jc w:val="center"/>
        </w:trPr>
        <w:tc>
          <w:tcPr>
            <w:tcW w:w="43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01158">
              <w:rPr>
                <w:rFonts w:cs="Calibri"/>
                <w:kern w:val="0"/>
                <w:sz w:val="20"/>
                <w:szCs w:val="20"/>
              </w:rPr>
              <w:t>0</w:t>
            </w:r>
          </w:p>
        </w:tc>
      </w:tr>
      <w:tr w:rsidR="005310F1" w:rsidRPr="00105C54" w:rsidTr="005310F1">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Pr="00105C54" w:rsidRDefault="005310F1" w:rsidP="005310F1">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84EFF">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0F1" w:rsidRDefault="003D2E5D" w:rsidP="003D2E5D">
            <w:pPr>
              <w:widowControl/>
              <w:jc w:val="left"/>
              <w:rPr>
                <w:rFonts w:ascii="楷体" w:eastAsia="楷体" w:hAnsi="宋体" w:cs="宋体"/>
                <w:kern w:val="0"/>
                <w:sz w:val="20"/>
                <w:szCs w:val="20"/>
              </w:rPr>
            </w:pPr>
            <w:r w:rsidRPr="00105C54">
              <w:rPr>
                <w:rFonts w:ascii="楷体" w:eastAsia="楷体" w:hAnsi="宋体" w:cs="宋体" w:hint="eastAsia"/>
                <w:kern w:val="0"/>
                <w:sz w:val="20"/>
                <w:szCs w:val="20"/>
              </w:rPr>
              <w:t>（二）部分公开（区分处理的，只计</w:t>
            </w:r>
          </w:p>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这一情形，不计其他情形）</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F760D">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0F1" w:rsidRDefault="003D2E5D" w:rsidP="005310F1">
            <w:pPr>
              <w:widowControl/>
              <w:jc w:val="center"/>
              <w:rPr>
                <w:rFonts w:ascii="楷体" w:eastAsia="楷体" w:hAnsi="宋体" w:cs="宋体"/>
                <w:kern w:val="0"/>
                <w:sz w:val="20"/>
                <w:szCs w:val="20"/>
              </w:rPr>
            </w:pPr>
            <w:r w:rsidRPr="00105C54">
              <w:rPr>
                <w:rFonts w:ascii="楷体" w:eastAsia="楷体" w:hAnsi="宋体" w:cs="宋体" w:hint="eastAsia"/>
                <w:kern w:val="0"/>
                <w:sz w:val="20"/>
                <w:szCs w:val="20"/>
              </w:rPr>
              <w:t>（三）不予</w:t>
            </w:r>
          </w:p>
          <w:p w:rsidR="003D2E5D" w:rsidRPr="00105C54" w:rsidRDefault="003D2E5D" w:rsidP="005310F1">
            <w:pPr>
              <w:widowControl/>
              <w:jc w:val="center"/>
              <w:rPr>
                <w:rFonts w:ascii="宋体" w:eastAsia="宋体" w:hAnsi="宋体" w:cs="宋体"/>
                <w:kern w:val="0"/>
                <w:sz w:val="24"/>
                <w:szCs w:val="24"/>
              </w:rPr>
            </w:pPr>
            <w:r w:rsidRPr="00105C54">
              <w:rPr>
                <w:rFonts w:ascii="楷体" w:eastAsia="楷体" w:hAnsi="宋体" w:cs="宋体" w:hint="eastAsia"/>
                <w:kern w:val="0"/>
                <w:sz w:val="20"/>
                <w:szCs w:val="20"/>
              </w:rPr>
              <w:t>公开</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B7A1D">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E1D66">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w:t>
            </w:r>
            <w:proofErr w:type="gramStart"/>
            <w:r w:rsidRPr="00105C54">
              <w:rPr>
                <w:rFonts w:ascii="楷体" w:eastAsia="楷体" w:hAnsi="宋体" w:cs="宋体" w:hint="eastAsia"/>
                <w:kern w:val="0"/>
                <w:sz w:val="20"/>
                <w:szCs w:val="20"/>
              </w:rPr>
              <w:t>一</w:t>
            </w:r>
            <w:proofErr w:type="gramEnd"/>
            <w:r w:rsidRPr="00105C54">
              <w:rPr>
                <w:rFonts w:ascii="楷体" w:eastAsia="楷体" w:hAnsi="宋体" w:cs="宋体" w:hint="eastAsia"/>
                <w:kern w:val="0"/>
                <w:sz w:val="20"/>
                <w:szCs w:val="20"/>
              </w:rPr>
              <w:t>稳定”</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C6C80">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63D1D">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C720FD">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D34D4">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F03DF4">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487F5D">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0F1" w:rsidRDefault="003D2E5D" w:rsidP="005310F1">
            <w:pPr>
              <w:widowControl/>
              <w:jc w:val="center"/>
              <w:rPr>
                <w:rFonts w:ascii="楷体" w:eastAsia="楷体" w:hAnsi="宋体" w:cs="宋体"/>
                <w:kern w:val="0"/>
                <w:sz w:val="20"/>
                <w:szCs w:val="20"/>
              </w:rPr>
            </w:pPr>
            <w:r w:rsidRPr="00105C54">
              <w:rPr>
                <w:rFonts w:ascii="楷体" w:eastAsia="楷体" w:hAnsi="宋体" w:cs="宋体" w:hint="eastAsia"/>
                <w:kern w:val="0"/>
                <w:sz w:val="20"/>
                <w:szCs w:val="20"/>
              </w:rPr>
              <w:t>（四）无法</w:t>
            </w:r>
          </w:p>
          <w:p w:rsidR="003D2E5D" w:rsidRPr="00105C54" w:rsidRDefault="003D2E5D" w:rsidP="005310F1">
            <w:pPr>
              <w:widowControl/>
              <w:jc w:val="center"/>
              <w:rPr>
                <w:rFonts w:ascii="宋体" w:eastAsia="宋体" w:hAnsi="宋体" w:cs="宋体"/>
                <w:kern w:val="0"/>
                <w:sz w:val="24"/>
                <w:szCs w:val="24"/>
              </w:rPr>
            </w:pPr>
            <w:r w:rsidRPr="00105C54">
              <w:rPr>
                <w:rFonts w:ascii="楷体" w:eastAsia="楷体" w:hAnsi="宋体" w:cs="宋体" w:hint="eastAsia"/>
                <w:kern w:val="0"/>
                <w:sz w:val="20"/>
                <w:szCs w:val="20"/>
              </w:rPr>
              <w:t>提供</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A4CE5">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53D69">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94696B">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0F1" w:rsidRDefault="003D2E5D" w:rsidP="005310F1">
            <w:pPr>
              <w:widowControl/>
              <w:jc w:val="center"/>
              <w:rPr>
                <w:rFonts w:ascii="楷体" w:eastAsia="楷体" w:hAnsi="宋体" w:cs="宋体"/>
                <w:kern w:val="0"/>
                <w:sz w:val="20"/>
                <w:szCs w:val="20"/>
              </w:rPr>
            </w:pPr>
            <w:r w:rsidRPr="00105C54">
              <w:rPr>
                <w:rFonts w:ascii="楷体" w:eastAsia="楷体" w:hAnsi="宋体" w:cs="宋体" w:hint="eastAsia"/>
                <w:kern w:val="0"/>
                <w:sz w:val="20"/>
                <w:szCs w:val="20"/>
              </w:rPr>
              <w:t>（五）不予</w:t>
            </w:r>
          </w:p>
          <w:p w:rsidR="003D2E5D" w:rsidRPr="00105C54" w:rsidRDefault="003D2E5D" w:rsidP="005310F1">
            <w:pPr>
              <w:widowControl/>
              <w:jc w:val="center"/>
              <w:rPr>
                <w:rFonts w:ascii="宋体" w:eastAsia="宋体" w:hAnsi="宋体" w:cs="宋体"/>
                <w:kern w:val="0"/>
                <w:sz w:val="24"/>
                <w:szCs w:val="24"/>
              </w:rPr>
            </w:pPr>
            <w:r w:rsidRPr="00105C54">
              <w:rPr>
                <w:rFonts w:ascii="楷体" w:eastAsia="楷体" w:hAnsi="宋体" w:cs="宋体" w:hint="eastAsia"/>
                <w:kern w:val="0"/>
                <w:sz w:val="20"/>
                <w:szCs w:val="20"/>
              </w:rPr>
              <w:t>处理</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307F97">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760C37">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EC657B">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65130B">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853" w:type="dxa"/>
            <w:vMerge/>
            <w:tcBorders>
              <w:top w:val="nil"/>
              <w:left w:val="nil"/>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01F3">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BF4D72">
              <w:rPr>
                <w:rFonts w:cs="Calibri"/>
                <w:kern w:val="0"/>
                <w:sz w:val="20"/>
                <w:szCs w:val="20"/>
              </w:rPr>
              <w:t>0</w:t>
            </w:r>
          </w:p>
        </w:tc>
      </w:tr>
      <w:tr w:rsidR="005310F1" w:rsidRPr="00105C54" w:rsidTr="005310F1">
        <w:trPr>
          <w:jc w:val="center"/>
        </w:trPr>
        <w:tc>
          <w:tcPr>
            <w:tcW w:w="616" w:type="dxa"/>
            <w:vMerge/>
            <w:tcBorders>
              <w:top w:val="nil"/>
              <w:left w:val="single" w:sz="8" w:space="0" w:color="auto"/>
              <w:bottom w:val="single" w:sz="8" w:space="0" w:color="auto"/>
              <w:right w:val="single" w:sz="8" w:space="0" w:color="auto"/>
            </w:tcBorders>
            <w:vAlign w:val="center"/>
            <w:hideMark/>
          </w:tcPr>
          <w:p w:rsidR="003D2E5D" w:rsidRPr="00105C54" w:rsidRDefault="003D2E5D" w:rsidP="003D2E5D">
            <w:pPr>
              <w:widowControl/>
              <w:jc w:val="left"/>
              <w:rPr>
                <w:rFonts w:ascii="宋体" w:eastAsia="宋体" w:hAnsi="宋体" w:cs="宋体"/>
                <w:kern w:val="0"/>
                <w:sz w:val="24"/>
                <w:szCs w:val="24"/>
              </w:rPr>
            </w:pP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8D320D">
              <w:rPr>
                <w:rFonts w:cs="Calibri"/>
                <w:kern w:val="0"/>
                <w:sz w:val="20"/>
                <w:szCs w:val="20"/>
              </w:rPr>
              <w:t>0</w:t>
            </w:r>
          </w:p>
        </w:tc>
      </w:tr>
      <w:tr w:rsidR="005310F1" w:rsidRPr="00105C54" w:rsidTr="005310F1">
        <w:trPr>
          <w:jc w:val="center"/>
        </w:trPr>
        <w:tc>
          <w:tcPr>
            <w:tcW w:w="43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Pr="00105C54" w:rsidRDefault="003D2E5D" w:rsidP="003D2E5D">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1E6416">
              <w:rPr>
                <w:rFonts w:cs="Calibri"/>
                <w:kern w:val="0"/>
                <w:sz w:val="20"/>
                <w:szCs w:val="20"/>
              </w:rPr>
              <w:t>0</w:t>
            </w:r>
          </w:p>
        </w:tc>
      </w:tr>
    </w:tbl>
    <w:p w:rsidR="00037742" w:rsidRPr="00663947" w:rsidRDefault="00037742" w:rsidP="0021630E">
      <w:pPr>
        <w:spacing w:beforeLines="50" w:before="156" w:line="600" w:lineRule="exact"/>
        <w:ind w:firstLineChars="200" w:firstLine="640"/>
        <w:rPr>
          <w:rFonts w:ascii="宋体" w:eastAsia="宋体" w:hAnsi="宋体" w:cs="宋体"/>
          <w:color w:val="333333"/>
          <w:kern w:val="0"/>
          <w:sz w:val="24"/>
          <w:szCs w:val="24"/>
        </w:rPr>
      </w:pPr>
      <w:r w:rsidRPr="00F65C23">
        <w:rPr>
          <w:rFonts w:ascii="黑体" w:eastAsia="黑体" w:hAnsi="黑体" w:hint="eastAsia"/>
          <w:sz w:val="32"/>
          <w:szCs w:val="32"/>
          <w:shd w:val="clear" w:color="auto" w:fill="FFFFFF"/>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037742" w:rsidRPr="00105C54" w:rsidTr="00390319">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037742" w:rsidRPr="00105C54" w:rsidTr="00390319">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037742" w:rsidRPr="00105C54" w:rsidTr="00390319">
        <w:trPr>
          <w:jc w:val="center"/>
        </w:trPr>
        <w:tc>
          <w:tcPr>
            <w:tcW w:w="0" w:type="auto"/>
            <w:vMerge/>
            <w:tcBorders>
              <w:top w:val="nil"/>
              <w:left w:val="single" w:sz="8" w:space="0" w:color="auto"/>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7742" w:rsidRPr="00105C54" w:rsidRDefault="00037742" w:rsidP="00390319">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742" w:rsidRPr="00105C54" w:rsidRDefault="00037742" w:rsidP="00390319">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3D2E5D" w:rsidRPr="00105C54" w:rsidTr="003D2E5D">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5D" w:rsidRDefault="003D2E5D" w:rsidP="003D2E5D">
            <w:pPr>
              <w:jc w:val="center"/>
            </w:pPr>
            <w:r w:rsidRPr="0057368E">
              <w:rPr>
                <w:rFonts w:cs="Calibri"/>
                <w:kern w:val="0"/>
                <w:sz w:val="20"/>
                <w:szCs w:val="20"/>
              </w:rPr>
              <w:t>0</w:t>
            </w:r>
          </w:p>
        </w:tc>
      </w:tr>
    </w:tbl>
    <w:p w:rsidR="00037742" w:rsidRDefault="00037742" w:rsidP="002A1945">
      <w:pPr>
        <w:spacing w:beforeLines="50" w:before="156" w:line="550" w:lineRule="exact"/>
        <w:ind w:firstLineChars="200" w:firstLine="640"/>
        <w:rPr>
          <w:rFonts w:ascii="黑体" w:eastAsia="黑体" w:hAnsi="黑体"/>
          <w:sz w:val="32"/>
          <w:szCs w:val="32"/>
          <w:shd w:val="clear" w:color="auto" w:fill="FFFFFF"/>
        </w:rPr>
      </w:pPr>
      <w:r w:rsidRPr="00F65C23">
        <w:rPr>
          <w:rFonts w:ascii="黑体" w:eastAsia="黑体" w:hAnsi="黑体" w:hint="eastAsia"/>
          <w:sz w:val="32"/>
          <w:szCs w:val="32"/>
          <w:shd w:val="clear" w:color="auto" w:fill="FFFFFF"/>
        </w:rPr>
        <w:t>五、存在的主要问题及改进情况</w:t>
      </w:r>
    </w:p>
    <w:p w:rsidR="00A7080D" w:rsidRPr="00A7080D" w:rsidRDefault="00A7080D" w:rsidP="00FF6CE4">
      <w:pPr>
        <w:widowControl/>
        <w:shd w:val="clear" w:color="auto" w:fill="FFFFFF"/>
        <w:spacing w:line="540" w:lineRule="exact"/>
        <w:ind w:firstLineChars="200" w:firstLine="640"/>
        <w:rPr>
          <w:rFonts w:ascii="楷体_GB2312" w:eastAsia="楷体_GB2312" w:hAnsi="宋体" w:cs="宋体"/>
          <w:kern w:val="0"/>
          <w:sz w:val="32"/>
          <w:szCs w:val="32"/>
        </w:rPr>
      </w:pPr>
      <w:r w:rsidRPr="00A7080D">
        <w:rPr>
          <w:rFonts w:ascii="楷体_GB2312" w:eastAsia="楷体_GB2312" w:hAnsi="宋体" w:cs="宋体" w:hint="eastAsia"/>
          <w:kern w:val="0"/>
          <w:sz w:val="32"/>
          <w:szCs w:val="32"/>
        </w:rPr>
        <w:t>（一）存在的主要问题</w:t>
      </w:r>
    </w:p>
    <w:p w:rsidR="009F520C" w:rsidRPr="009F520C" w:rsidRDefault="009F520C" w:rsidP="00FF6CE4">
      <w:pPr>
        <w:widowControl/>
        <w:shd w:val="clear" w:color="auto" w:fill="FFFFFF"/>
        <w:spacing w:line="540" w:lineRule="exact"/>
        <w:ind w:firstLineChars="200" w:firstLine="640"/>
        <w:rPr>
          <w:rFonts w:ascii="仿宋_GB2312" w:eastAsia="仿宋_GB2312" w:hAnsi="宋体" w:cs="宋体"/>
          <w:kern w:val="0"/>
          <w:sz w:val="32"/>
          <w:szCs w:val="32"/>
        </w:rPr>
      </w:pPr>
      <w:r w:rsidRPr="009F520C">
        <w:rPr>
          <w:rFonts w:ascii="仿宋_GB2312" w:eastAsia="仿宋_GB2312" w:hAnsi="宋体" w:cs="宋体" w:hint="eastAsia"/>
          <w:kern w:val="0"/>
          <w:sz w:val="32"/>
          <w:szCs w:val="32"/>
        </w:rPr>
        <w:t>2020年</w:t>
      </w:r>
      <w:r w:rsidRPr="009F520C">
        <w:rPr>
          <w:rFonts w:ascii="仿宋_GB2312" w:eastAsia="仿宋_GB2312" w:hAnsi="宋体" w:cs="宋体"/>
          <w:kern w:val="0"/>
          <w:sz w:val="32"/>
          <w:szCs w:val="32"/>
        </w:rPr>
        <w:t>云南省气象局政府信息公开工作质量和发挥效能都有所提升，但在具体的工作流程当中还存在一定问题。</w:t>
      </w:r>
    </w:p>
    <w:p w:rsidR="00FF6CE4" w:rsidRDefault="002D7691" w:rsidP="002D7691">
      <w:pPr>
        <w:widowControl/>
        <w:shd w:val="clear" w:color="auto" w:fill="FFFFFF"/>
        <w:spacing w:line="540" w:lineRule="exact"/>
        <w:rPr>
          <w:rFonts w:ascii="仿宋_GB2312" w:eastAsia="仿宋_GB2312" w:hAnsi="宋体" w:cs="宋体"/>
          <w:kern w:val="0"/>
          <w:sz w:val="32"/>
          <w:szCs w:val="32"/>
        </w:rPr>
      </w:pPr>
      <w:r>
        <w:rPr>
          <w:rFonts w:ascii="楷体_GB2312" w:eastAsia="楷体_GB2312" w:hAnsi="宋体" w:cs="宋体" w:hint="eastAsia"/>
          <w:kern w:val="0"/>
          <w:sz w:val="32"/>
          <w:szCs w:val="32"/>
        </w:rPr>
        <w:t>一是</w:t>
      </w:r>
      <w:r w:rsidR="00FF6CE4" w:rsidRPr="00FF6CE4">
        <w:rPr>
          <w:rFonts w:ascii="楷体_GB2312" w:eastAsia="楷体_GB2312" w:hAnsi="宋体" w:cs="宋体" w:hint="eastAsia"/>
          <w:kern w:val="0"/>
          <w:sz w:val="32"/>
          <w:szCs w:val="32"/>
        </w:rPr>
        <w:t>主动公开理念的落实还有差距。</w:t>
      </w:r>
      <w:r w:rsidR="00FF6CE4" w:rsidRPr="00FF6CE4">
        <w:rPr>
          <w:rFonts w:ascii="仿宋_GB2312" w:eastAsia="仿宋_GB2312" w:hAnsi="宋体" w:cs="宋体" w:hint="eastAsia"/>
          <w:kern w:val="0"/>
          <w:sz w:val="32"/>
          <w:szCs w:val="32"/>
        </w:rPr>
        <w:t>政府信息公开的“以公开为常态，不公开为例外”的理念尚未得到</w:t>
      </w:r>
      <w:r w:rsidR="00FF6CE4" w:rsidRPr="00FF6CE4">
        <w:rPr>
          <w:rFonts w:ascii="仿宋_GB2312" w:eastAsia="仿宋_GB2312" w:hAnsi="宋体" w:cs="宋体"/>
          <w:kern w:val="0"/>
          <w:sz w:val="32"/>
          <w:szCs w:val="32"/>
        </w:rPr>
        <w:t>深入</w:t>
      </w:r>
      <w:r w:rsidR="00FF6CE4" w:rsidRPr="00FF6CE4">
        <w:rPr>
          <w:rFonts w:ascii="仿宋_GB2312" w:eastAsia="仿宋_GB2312" w:hAnsi="宋体" w:cs="宋体" w:hint="eastAsia"/>
          <w:kern w:val="0"/>
          <w:sz w:val="32"/>
          <w:szCs w:val="32"/>
        </w:rPr>
        <w:t>落实</w:t>
      </w:r>
      <w:r w:rsidR="00FF6CE4" w:rsidRPr="00FF6CE4">
        <w:rPr>
          <w:rFonts w:ascii="仿宋_GB2312" w:eastAsia="仿宋_GB2312" w:hAnsi="宋体" w:cs="宋体"/>
          <w:kern w:val="0"/>
          <w:sz w:val="32"/>
          <w:szCs w:val="32"/>
        </w:rPr>
        <w:t>，</w:t>
      </w:r>
      <w:r w:rsidR="00FF6CE4" w:rsidRPr="00FF6CE4">
        <w:rPr>
          <w:rFonts w:ascii="仿宋_GB2312" w:eastAsia="仿宋_GB2312" w:hAnsi="宋体" w:cs="宋体" w:hint="eastAsia"/>
          <w:kern w:val="0"/>
          <w:sz w:val="32"/>
          <w:szCs w:val="32"/>
        </w:rPr>
        <w:t>对于</w:t>
      </w:r>
      <w:r w:rsidR="00FF6CE4" w:rsidRPr="00FF6CE4">
        <w:rPr>
          <w:rFonts w:ascii="仿宋_GB2312" w:eastAsia="仿宋_GB2312" w:hAnsi="宋体" w:cs="宋体"/>
          <w:kern w:val="0"/>
          <w:sz w:val="32"/>
          <w:szCs w:val="32"/>
        </w:rPr>
        <w:t>公开属性的把握存在</w:t>
      </w:r>
      <w:r w:rsidR="00FF6CE4" w:rsidRPr="00FF6CE4">
        <w:rPr>
          <w:rFonts w:ascii="仿宋_GB2312" w:eastAsia="仿宋_GB2312" w:hAnsi="宋体" w:cs="宋体" w:hint="eastAsia"/>
          <w:kern w:val="0"/>
          <w:sz w:val="32"/>
          <w:szCs w:val="32"/>
        </w:rPr>
        <w:t>片面性</w:t>
      </w:r>
      <w:r w:rsidR="007B05B9">
        <w:rPr>
          <w:rFonts w:ascii="仿宋_GB2312" w:eastAsia="仿宋_GB2312" w:hAnsi="宋体" w:cs="宋体"/>
          <w:kern w:val="0"/>
          <w:sz w:val="32"/>
          <w:szCs w:val="32"/>
        </w:rPr>
        <w:t>的情况</w:t>
      </w:r>
      <w:r w:rsidR="00FF6CE4" w:rsidRPr="00FF6CE4">
        <w:rPr>
          <w:rFonts w:ascii="仿宋_GB2312" w:eastAsia="仿宋_GB2312" w:hAnsi="宋体" w:cs="宋体"/>
          <w:kern w:val="0"/>
          <w:sz w:val="32"/>
          <w:szCs w:val="32"/>
        </w:rPr>
        <w:t>。</w:t>
      </w:r>
      <w:r w:rsidRPr="002D7691">
        <w:rPr>
          <w:rFonts w:ascii="楷体_GB2312" w:eastAsia="楷体_GB2312" w:hAnsi="宋体" w:cs="宋体" w:hint="eastAsia"/>
          <w:kern w:val="0"/>
          <w:sz w:val="32"/>
          <w:szCs w:val="32"/>
        </w:rPr>
        <w:t>二是</w:t>
      </w:r>
      <w:r w:rsidR="00FF6CE4" w:rsidRPr="00FF6CE4">
        <w:rPr>
          <w:rFonts w:ascii="楷体_GB2312" w:eastAsia="楷体_GB2312" w:hAnsi="宋体" w:cs="宋体" w:hint="eastAsia"/>
          <w:kern w:val="0"/>
          <w:sz w:val="32"/>
          <w:szCs w:val="32"/>
        </w:rPr>
        <w:t>政策解读工作</w:t>
      </w:r>
      <w:r w:rsidR="00FF6CE4">
        <w:rPr>
          <w:rFonts w:ascii="楷体_GB2312" w:eastAsia="楷体_GB2312" w:hAnsi="宋体" w:cs="宋体" w:hint="eastAsia"/>
          <w:kern w:val="0"/>
          <w:sz w:val="32"/>
          <w:szCs w:val="32"/>
        </w:rPr>
        <w:t>存在</w:t>
      </w:r>
      <w:r w:rsidR="00FF6CE4" w:rsidRPr="00FF6CE4">
        <w:rPr>
          <w:rFonts w:ascii="楷体_GB2312" w:eastAsia="楷体_GB2312" w:hAnsi="宋体" w:cs="宋体"/>
          <w:kern w:val="0"/>
          <w:sz w:val="32"/>
          <w:szCs w:val="32"/>
        </w:rPr>
        <w:t>薄弱</w:t>
      </w:r>
      <w:r w:rsidR="00FF6CE4">
        <w:rPr>
          <w:rFonts w:ascii="楷体_GB2312" w:eastAsia="楷体_GB2312" w:hAnsi="宋体" w:cs="宋体" w:hint="eastAsia"/>
          <w:kern w:val="0"/>
          <w:sz w:val="32"/>
          <w:szCs w:val="32"/>
        </w:rPr>
        <w:t>环节</w:t>
      </w:r>
      <w:r w:rsidR="00FF6CE4" w:rsidRPr="00FF6CE4">
        <w:rPr>
          <w:rFonts w:ascii="楷体_GB2312" w:eastAsia="楷体_GB2312" w:hAnsi="宋体" w:cs="宋体" w:hint="eastAsia"/>
          <w:kern w:val="0"/>
          <w:sz w:val="32"/>
          <w:szCs w:val="32"/>
        </w:rPr>
        <w:t>。</w:t>
      </w:r>
      <w:r w:rsidR="00FF6CE4">
        <w:rPr>
          <w:rFonts w:ascii="仿宋_GB2312" w:eastAsia="仿宋_GB2312" w:hAnsi="宋体" w:cs="宋体" w:hint="eastAsia"/>
          <w:kern w:val="0"/>
          <w:sz w:val="32"/>
          <w:szCs w:val="32"/>
        </w:rPr>
        <w:t>政策</w:t>
      </w:r>
      <w:r w:rsidR="00FF6CE4">
        <w:rPr>
          <w:rFonts w:ascii="仿宋_GB2312" w:eastAsia="仿宋_GB2312" w:hAnsi="宋体" w:cs="宋体"/>
          <w:kern w:val="0"/>
          <w:sz w:val="32"/>
          <w:szCs w:val="32"/>
        </w:rPr>
        <w:t>解读时效有所延迟，政策解读</w:t>
      </w:r>
      <w:r w:rsidR="00EE0FBD">
        <w:rPr>
          <w:rFonts w:ascii="仿宋_GB2312" w:eastAsia="仿宋_GB2312" w:hAnsi="宋体" w:cs="宋体" w:hint="eastAsia"/>
          <w:kern w:val="0"/>
          <w:sz w:val="32"/>
          <w:szCs w:val="32"/>
        </w:rPr>
        <w:t>水平</w:t>
      </w:r>
      <w:r w:rsidR="00EE0FBD">
        <w:rPr>
          <w:rFonts w:ascii="仿宋_GB2312" w:eastAsia="仿宋_GB2312" w:hAnsi="宋体" w:cs="宋体"/>
          <w:kern w:val="0"/>
          <w:sz w:val="32"/>
          <w:szCs w:val="32"/>
        </w:rPr>
        <w:t>还有待于进一步提高。</w:t>
      </w:r>
    </w:p>
    <w:p w:rsidR="00A7080D" w:rsidRPr="00A7080D" w:rsidRDefault="00A7080D" w:rsidP="00FF6CE4">
      <w:pPr>
        <w:widowControl/>
        <w:shd w:val="clear" w:color="auto" w:fill="FFFFFF"/>
        <w:spacing w:line="540" w:lineRule="exact"/>
        <w:ind w:firstLineChars="200" w:firstLine="640"/>
        <w:rPr>
          <w:rFonts w:ascii="楷体_GB2312" w:eastAsia="楷体_GB2312" w:hAnsi="宋体" w:cs="宋体"/>
          <w:kern w:val="0"/>
          <w:sz w:val="32"/>
          <w:szCs w:val="32"/>
        </w:rPr>
      </w:pPr>
      <w:r w:rsidRPr="00A7080D">
        <w:rPr>
          <w:rFonts w:ascii="楷体_GB2312" w:eastAsia="楷体_GB2312" w:hAnsi="宋体" w:cs="宋体" w:hint="eastAsia"/>
          <w:kern w:val="0"/>
          <w:sz w:val="32"/>
          <w:szCs w:val="32"/>
        </w:rPr>
        <w:t>（二）改进</w:t>
      </w:r>
      <w:r w:rsidRPr="00A7080D">
        <w:rPr>
          <w:rFonts w:ascii="楷体_GB2312" w:eastAsia="楷体_GB2312" w:hAnsi="宋体" w:cs="宋体"/>
          <w:kern w:val="0"/>
          <w:sz w:val="32"/>
          <w:szCs w:val="32"/>
        </w:rPr>
        <w:t>情况</w:t>
      </w:r>
    </w:p>
    <w:p w:rsidR="00F52BF8" w:rsidRPr="00F52BF8" w:rsidRDefault="009F520C" w:rsidP="005814B1">
      <w:pPr>
        <w:widowControl/>
        <w:shd w:val="clear" w:color="auto" w:fill="FFFFFF"/>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kern w:val="0"/>
          <w:sz w:val="32"/>
          <w:szCs w:val="32"/>
        </w:rPr>
        <w:t>为</w:t>
      </w:r>
      <w:r>
        <w:rPr>
          <w:rFonts w:ascii="仿宋_GB2312" w:eastAsia="仿宋_GB2312" w:hAnsi="宋体" w:cs="宋体" w:hint="eastAsia"/>
          <w:kern w:val="0"/>
          <w:sz w:val="32"/>
          <w:szCs w:val="32"/>
        </w:rPr>
        <w:t>进一步</w:t>
      </w:r>
      <w:r>
        <w:rPr>
          <w:rFonts w:ascii="仿宋_GB2312" w:eastAsia="仿宋_GB2312" w:hAnsi="宋体" w:cs="宋体"/>
          <w:kern w:val="0"/>
          <w:sz w:val="32"/>
          <w:szCs w:val="32"/>
        </w:rPr>
        <w:t>提升政府信息公开工作制度化，标准化水平，将</w:t>
      </w:r>
      <w:r>
        <w:rPr>
          <w:rFonts w:ascii="仿宋_GB2312" w:eastAsia="仿宋_GB2312" w:hAnsi="宋体" w:cs="宋体" w:hint="eastAsia"/>
          <w:kern w:val="0"/>
          <w:sz w:val="32"/>
          <w:szCs w:val="32"/>
        </w:rPr>
        <w:t>着力</w:t>
      </w:r>
      <w:r>
        <w:rPr>
          <w:rFonts w:ascii="仿宋_GB2312" w:eastAsia="仿宋_GB2312" w:hAnsi="宋体" w:cs="宋体"/>
          <w:kern w:val="0"/>
          <w:sz w:val="32"/>
          <w:szCs w:val="32"/>
        </w:rPr>
        <w:t>加强以下工作。</w:t>
      </w:r>
      <w:r w:rsidR="002D7691">
        <w:rPr>
          <w:rFonts w:ascii="楷体_GB2312" w:eastAsia="楷体_GB2312" w:hAnsi="宋体" w:cs="宋体" w:hint="eastAsia"/>
          <w:kern w:val="0"/>
          <w:sz w:val="32"/>
          <w:szCs w:val="32"/>
        </w:rPr>
        <w:t>一要</w:t>
      </w:r>
      <w:r w:rsidR="00A7080D" w:rsidRPr="00A7080D">
        <w:rPr>
          <w:rFonts w:ascii="楷体_GB2312" w:eastAsia="楷体_GB2312" w:hAnsi="宋体" w:cs="宋体" w:hint="eastAsia"/>
          <w:kern w:val="0"/>
          <w:sz w:val="32"/>
          <w:szCs w:val="32"/>
        </w:rPr>
        <w:t>持续提升</w:t>
      </w:r>
      <w:r w:rsidR="00A7080D">
        <w:rPr>
          <w:rFonts w:ascii="楷体_GB2312" w:eastAsia="楷体_GB2312" w:hAnsi="宋体" w:cs="宋体" w:hint="eastAsia"/>
          <w:kern w:val="0"/>
          <w:sz w:val="32"/>
          <w:szCs w:val="32"/>
        </w:rPr>
        <w:t>公开意识</w:t>
      </w:r>
      <w:r w:rsidR="00A7080D" w:rsidRPr="00A7080D">
        <w:rPr>
          <w:rFonts w:ascii="楷体_GB2312" w:eastAsia="楷体_GB2312" w:hAnsi="宋体" w:cs="宋体" w:hint="eastAsia"/>
          <w:kern w:val="0"/>
          <w:sz w:val="32"/>
          <w:szCs w:val="32"/>
        </w:rPr>
        <w:t>。</w:t>
      </w:r>
      <w:r w:rsidR="00A7080D" w:rsidRPr="00A7080D">
        <w:rPr>
          <w:rFonts w:ascii="仿宋_GB2312" w:eastAsia="仿宋_GB2312" w:hAnsi="宋体" w:cs="宋体" w:hint="eastAsia"/>
          <w:kern w:val="0"/>
          <w:sz w:val="32"/>
          <w:szCs w:val="32"/>
        </w:rPr>
        <w:t>深入推动贯彻落实《中华人民共和国政府信息公开条例》，持续加强</w:t>
      </w:r>
      <w:r w:rsidR="00A7080D">
        <w:rPr>
          <w:rFonts w:ascii="仿宋_GB2312" w:eastAsia="仿宋_GB2312" w:hAnsi="宋体" w:cs="宋体" w:hint="eastAsia"/>
          <w:kern w:val="0"/>
          <w:sz w:val="32"/>
          <w:szCs w:val="32"/>
        </w:rPr>
        <w:t>教育</w:t>
      </w:r>
      <w:r w:rsidR="00A7080D" w:rsidRPr="00A7080D">
        <w:rPr>
          <w:rFonts w:ascii="仿宋_GB2312" w:eastAsia="仿宋_GB2312" w:hAnsi="宋体" w:cs="宋体" w:hint="eastAsia"/>
          <w:kern w:val="0"/>
          <w:sz w:val="32"/>
          <w:szCs w:val="32"/>
        </w:rPr>
        <w:t>培训，着力提高部门工作人员公开意识，确保</w:t>
      </w:r>
      <w:r w:rsidR="007B05B9">
        <w:rPr>
          <w:rFonts w:ascii="仿宋_GB2312" w:eastAsia="仿宋_GB2312" w:hAnsi="宋体" w:cs="宋体" w:hint="eastAsia"/>
          <w:kern w:val="0"/>
          <w:sz w:val="32"/>
          <w:szCs w:val="32"/>
        </w:rPr>
        <w:t>政府信息</w:t>
      </w:r>
      <w:r w:rsidR="00A7080D" w:rsidRPr="00A7080D">
        <w:rPr>
          <w:rFonts w:ascii="仿宋_GB2312" w:eastAsia="仿宋_GB2312" w:hAnsi="宋体" w:cs="宋体" w:hint="eastAsia"/>
          <w:kern w:val="0"/>
          <w:sz w:val="32"/>
          <w:szCs w:val="32"/>
        </w:rPr>
        <w:t>公</w:t>
      </w:r>
      <w:r w:rsidR="00A7080D" w:rsidRPr="00A7080D">
        <w:rPr>
          <w:rFonts w:ascii="仿宋_GB2312" w:eastAsia="仿宋_GB2312" w:hAnsi="宋体" w:cs="宋体" w:hint="eastAsia"/>
          <w:kern w:val="0"/>
          <w:sz w:val="32"/>
          <w:szCs w:val="32"/>
        </w:rPr>
        <w:lastRenderedPageBreak/>
        <w:t>开标准化</w:t>
      </w:r>
      <w:r w:rsidR="00A7080D">
        <w:rPr>
          <w:rFonts w:ascii="仿宋_GB2312" w:eastAsia="仿宋_GB2312" w:hAnsi="宋体" w:cs="宋体" w:hint="eastAsia"/>
          <w:kern w:val="0"/>
          <w:sz w:val="32"/>
          <w:szCs w:val="32"/>
        </w:rPr>
        <w:t>、</w:t>
      </w:r>
      <w:r w:rsidR="00A7080D" w:rsidRPr="00A7080D">
        <w:rPr>
          <w:rFonts w:ascii="仿宋_GB2312" w:eastAsia="仿宋_GB2312" w:hAnsi="宋体" w:cs="宋体" w:hint="eastAsia"/>
          <w:kern w:val="0"/>
          <w:sz w:val="32"/>
          <w:szCs w:val="32"/>
        </w:rPr>
        <w:t>规范化。</w:t>
      </w:r>
      <w:r w:rsidR="002D7691" w:rsidRPr="002D7691">
        <w:rPr>
          <w:rFonts w:ascii="楷体_GB2312" w:eastAsia="楷体_GB2312" w:hAnsi="宋体" w:cs="宋体" w:hint="eastAsia"/>
          <w:kern w:val="0"/>
          <w:sz w:val="32"/>
          <w:szCs w:val="32"/>
        </w:rPr>
        <w:t>二要</w:t>
      </w:r>
      <w:r w:rsidR="00A7080D" w:rsidRPr="00A7080D">
        <w:rPr>
          <w:rFonts w:ascii="楷体_GB2312" w:eastAsia="楷体_GB2312" w:hAnsi="宋体" w:cs="宋体" w:hint="eastAsia"/>
          <w:kern w:val="0"/>
          <w:sz w:val="32"/>
          <w:szCs w:val="32"/>
        </w:rPr>
        <w:t>深化政策解读实效。</w:t>
      </w:r>
      <w:r w:rsidR="00A7080D" w:rsidRPr="005814B1">
        <w:rPr>
          <w:rFonts w:ascii="仿宋_GB2312" w:eastAsia="仿宋_GB2312" w:hAnsi="宋体" w:cs="宋体" w:hint="eastAsia"/>
          <w:kern w:val="0"/>
          <w:sz w:val="32"/>
          <w:szCs w:val="32"/>
        </w:rPr>
        <w:t>严格</w:t>
      </w:r>
      <w:r w:rsidR="00A7080D" w:rsidRPr="005814B1">
        <w:rPr>
          <w:rFonts w:ascii="仿宋_GB2312" w:eastAsia="仿宋_GB2312" w:hAnsi="宋体" w:cs="宋体"/>
          <w:kern w:val="0"/>
          <w:sz w:val="32"/>
          <w:szCs w:val="32"/>
        </w:rPr>
        <w:t>执行</w:t>
      </w:r>
      <w:r w:rsidR="00A7080D" w:rsidRPr="005814B1">
        <w:rPr>
          <w:rFonts w:ascii="仿宋_GB2312" w:eastAsia="仿宋_GB2312" w:hAnsi="宋体" w:cs="宋体" w:hint="eastAsia"/>
          <w:kern w:val="0"/>
          <w:sz w:val="32"/>
          <w:szCs w:val="32"/>
        </w:rPr>
        <w:t>政策文件发布和政策解读同步</w:t>
      </w:r>
      <w:r w:rsidR="00A7080D" w:rsidRPr="005814B1">
        <w:rPr>
          <w:rFonts w:ascii="仿宋_GB2312" w:eastAsia="仿宋_GB2312" w:hAnsi="宋体" w:cs="宋体"/>
          <w:kern w:val="0"/>
          <w:sz w:val="32"/>
          <w:szCs w:val="32"/>
        </w:rPr>
        <w:t>化工作，</w:t>
      </w:r>
      <w:r w:rsidR="005814B1" w:rsidRPr="005814B1">
        <w:rPr>
          <w:rFonts w:ascii="仿宋_GB2312" w:eastAsia="仿宋_GB2312" w:hAnsi="宋体" w:cs="宋体" w:hint="eastAsia"/>
          <w:kern w:val="0"/>
          <w:sz w:val="32"/>
          <w:szCs w:val="32"/>
        </w:rPr>
        <w:t>提高政策解读专业化水平，扩大</w:t>
      </w:r>
      <w:r w:rsidR="005814B1" w:rsidRPr="005814B1">
        <w:rPr>
          <w:rFonts w:ascii="仿宋_GB2312" w:eastAsia="仿宋_GB2312" w:hAnsi="宋体" w:cs="宋体"/>
          <w:kern w:val="0"/>
          <w:sz w:val="32"/>
          <w:szCs w:val="32"/>
        </w:rPr>
        <w:t>政策解读</w:t>
      </w:r>
      <w:r w:rsidR="005814B1" w:rsidRPr="005814B1">
        <w:rPr>
          <w:rFonts w:ascii="仿宋_GB2312" w:eastAsia="仿宋_GB2312" w:hAnsi="宋体" w:cs="宋体" w:hint="eastAsia"/>
          <w:kern w:val="0"/>
          <w:sz w:val="32"/>
          <w:szCs w:val="32"/>
        </w:rPr>
        <w:t>知悉范围</w:t>
      </w:r>
      <w:r w:rsidR="005814B1" w:rsidRPr="005814B1">
        <w:rPr>
          <w:rFonts w:ascii="仿宋_GB2312" w:eastAsia="仿宋_GB2312" w:hAnsi="宋体" w:cs="宋体"/>
          <w:kern w:val="0"/>
          <w:sz w:val="32"/>
          <w:szCs w:val="32"/>
        </w:rPr>
        <w:t>。</w:t>
      </w:r>
    </w:p>
    <w:p w:rsidR="00037742" w:rsidRPr="00F52BF8" w:rsidRDefault="00037742" w:rsidP="002A1945">
      <w:pPr>
        <w:spacing w:line="550" w:lineRule="exact"/>
        <w:ind w:firstLineChars="200" w:firstLine="640"/>
        <w:rPr>
          <w:rFonts w:ascii="黑体" w:eastAsia="黑体" w:hAnsi="黑体"/>
          <w:sz w:val="32"/>
          <w:szCs w:val="32"/>
          <w:shd w:val="clear" w:color="auto" w:fill="FFFFFF"/>
        </w:rPr>
      </w:pPr>
      <w:r w:rsidRPr="00F52BF8">
        <w:rPr>
          <w:rFonts w:ascii="黑体" w:eastAsia="黑体" w:hAnsi="黑体" w:hint="eastAsia"/>
          <w:sz w:val="32"/>
          <w:szCs w:val="32"/>
          <w:shd w:val="clear" w:color="auto" w:fill="FFFFFF"/>
        </w:rPr>
        <w:t>六、其他需要报告的事项</w:t>
      </w:r>
    </w:p>
    <w:p w:rsidR="001E6F96" w:rsidRDefault="007D7370" w:rsidP="002A1945">
      <w:pPr>
        <w:widowControl/>
        <w:shd w:val="clear" w:color="auto" w:fill="FFFFFF"/>
        <w:spacing w:line="550" w:lineRule="exact"/>
        <w:ind w:firstLineChars="200" w:firstLine="640"/>
      </w:pPr>
      <w:r w:rsidRPr="00F52BF8">
        <w:rPr>
          <w:rFonts w:ascii="仿宋_GB2312" w:eastAsia="仿宋_GB2312" w:hAnsi="宋体" w:cs="宋体" w:hint="eastAsia"/>
          <w:color w:val="333333"/>
          <w:kern w:val="0"/>
          <w:sz w:val="32"/>
          <w:szCs w:val="32"/>
        </w:rPr>
        <w:t>无其他需要报告的事项。</w:t>
      </w:r>
    </w:p>
    <w:sectPr w:rsidR="001E6F96" w:rsidSect="00387CF2">
      <w:footerReference w:type="default" r:id="rId7"/>
      <w:foot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5D" w:rsidRDefault="00367F5D" w:rsidP="00DB444F">
      <w:r>
        <w:separator/>
      </w:r>
    </w:p>
  </w:endnote>
  <w:endnote w:type="continuationSeparator" w:id="0">
    <w:p w:rsidR="00367F5D" w:rsidRDefault="00367F5D" w:rsidP="00DB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15701"/>
      <w:docPartObj>
        <w:docPartGallery w:val="Page Numbers (Bottom of Page)"/>
        <w:docPartUnique/>
      </w:docPartObj>
    </w:sdtPr>
    <w:sdtEndPr>
      <w:rPr>
        <w:rFonts w:asciiTheme="minorEastAsia" w:hAnsiTheme="minorEastAsia"/>
        <w:sz w:val="28"/>
        <w:szCs w:val="28"/>
      </w:rPr>
    </w:sdtEndPr>
    <w:sdtContent>
      <w:p w:rsidR="00675EEC" w:rsidRPr="00675EEC" w:rsidRDefault="00675EEC">
        <w:pPr>
          <w:pStyle w:val="a4"/>
          <w:rPr>
            <w:rFonts w:asciiTheme="minorEastAsia" w:hAnsiTheme="minorEastAsia"/>
            <w:sz w:val="28"/>
            <w:szCs w:val="28"/>
          </w:rPr>
        </w:pPr>
        <w:r w:rsidRPr="00675EEC">
          <w:rPr>
            <w:rFonts w:asciiTheme="minorEastAsia" w:hAnsiTheme="minorEastAsia" w:hint="eastAsia"/>
            <w:sz w:val="28"/>
            <w:szCs w:val="28"/>
          </w:rPr>
          <w:t>—</w:t>
        </w:r>
        <w:r w:rsidRPr="00675EEC">
          <w:rPr>
            <w:rFonts w:asciiTheme="minorEastAsia" w:hAnsiTheme="minorEastAsia"/>
            <w:sz w:val="28"/>
            <w:szCs w:val="28"/>
          </w:rPr>
          <w:fldChar w:fldCharType="begin"/>
        </w:r>
        <w:r w:rsidRPr="00675EEC">
          <w:rPr>
            <w:rFonts w:asciiTheme="minorEastAsia" w:hAnsiTheme="minorEastAsia"/>
            <w:sz w:val="28"/>
            <w:szCs w:val="28"/>
          </w:rPr>
          <w:instrText>PAGE   \* MERGEFORMAT</w:instrText>
        </w:r>
        <w:r w:rsidRPr="00675EEC">
          <w:rPr>
            <w:rFonts w:asciiTheme="minorEastAsia" w:hAnsiTheme="minorEastAsia"/>
            <w:sz w:val="28"/>
            <w:szCs w:val="28"/>
          </w:rPr>
          <w:fldChar w:fldCharType="separate"/>
        </w:r>
        <w:r w:rsidR="00E14915" w:rsidRPr="00E14915">
          <w:rPr>
            <w:rFonts w:asciiTheme="minorEastAsia" w:hAnsiTheme="minorEastAsia"/>
            <w:noProof/>
            <w:sz w:val="28"/>
            <w:szCs w:val="28"/>
            <w:lang w:val="zh-CN"/>
          </w:rPr>
          <w:t>5</w:t>
        </w:r>
        <w:r w:rsidRPr="00675EEC">
          <w:rPr>
            <w:rFonts w:asciiTheme="minorEastAsia" w:hAnsiTheme="minorEastAsia"/>
            <w:sz w:val="28"/>
            <w:szCs w:val="28"/>
          </w:rPr>
          <w:fldChar w:fldCharType="end"/>
        </w:r>
        <w:r w:rsidRPr="00675EEC">
          <w:rPr>
            <w:rFonts w:asciiTheme="minorEastAsia" w:hAnsiTheme="minorEastAsia" w:hint="eastAsia"/>
            <w:sz w:val="28"/>
            <w:szCs w:val="28"/>
          </w:rPr>
          <w:t>—</w:t>
        </w:r>
      </w:p>
    </w:sdtContent>
  </w:sdt>
  <w:p w:rsidR="00675EEC" w:rsidRDefault="00675E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268785960"/>
      <w:docPartObj>
        <w:docPartGallery w:val="Page Numbers (Bottom of Page)"/>
        <w:docPartUnique/>
      </w:docPartObj>
    </w:sdtPr>
    <w:sdtEndPr/>
    <w:sdtContent>
      <w:p w:rsidR="00675EEC" w:rsidRPr="00675EEC" w:rsidRDefault="00675EEC">
        <w:pPr>
          <w:pStyle w:val="a4"/>
          <w:jc w:val="right"/>
          <w:rPr>
            <w:rFonts w:asciiTheme="minorEastAsia" w:hAnsiTheme="minorEastAsia"/>
            <w:sz w:val="28"/>
            <w:szCs w:val="28"/>
          </w:rPr>
        </w:pPr>
        <w:r w:rsidRPr="00675EEC">
          <w:rPr>
            <w:rFonts w:asciiTheme="minorEastAsia" w:hAnsiTheme="minorEastAsia"/>
            <w:sz w:val="28"/>
            <w:szCs w:val="28"/>
          </w:rPr>
          <w:t>—</w:t>
        </w:r>
        <w:r w:rsidRPr="00675EEC">
          <w:rPr>
            <w:rFonts w:asciiTheme="minorEastAsia" w:hAnsiTheme="minorEastAsia"/>
            <w:sz w:val="28"/>
            <w:szCs w:val="28"/>
          </w:rPr>
          <w:fldChar w:fldCharType="begin"/>
        </w:r>
        <w:r w:rsidRPr="00675EEC">
          <w:rPr>
            <w:rFonts w:asciiTheme="minorEastAsia" w:hAnsiTheme="minorEastAsia"/>
            <w:sz w:val="28"/>
            <w:szCs w:val="28"/>
          </w:rPr>
          <w:instrText>PAGE   \* MERGEFORMAT</w:instrText>
        </w:r>
        <w:r w:rsidRPr="00675EEC">
          <w:rPr>
            <w:rFonts w:asciiTheme="minorEastAsia" w:hAnsiTheme="minorEastAsia"/>
            <w:sz w:val="28"/>
            <w:szCs w:val="28"/>
          </w:rPr>
          <w:fldChar w:fldCharType="separate"/>
        </w:r>
        <w:r w:rsidR="00E14915" w:rsidRPr="00E14915">
          <w:rPr>
            <w:rFonts w:asciiTheme="minorEastAsia" w:hAnsiTheme="minorEastAsia"/>
            <w:noProof/>
            <w:sz w:val="28"/>
            <w:szCs w:val="28"/>
            <w:lang w:val="zh-CN"/>
          </w:rPr>
          <w:t>1</w:t>
        </w:r>
        <w:r w:rsidRPr="00675EEC">
          <w:rPr>
            <w:rFonts w:asciiTheme="minorEastAsia" w:hAnsiTheme="minorEastAsia"/>
            <w:sz w:val="28"/>
            <w:szCs w:val="28"/>
          </w:rPr>
          <w:fldChar w:fldCharType="end"/>
        </w:r>
        <w:r w:rsidRPr="00675EEC">
          <w:rPr>
            <w:rFonts w:asciiTheme="minorEastAsia" w:hAnsiTheme="minorEastAsia"/>
            <w:sz w:val="28"/>
            <w:szCs w:val="28"/>
          </w:rPr>
          <w:t>—</w:t>
        </w:r>
      </w:p>
    </w:sdtContent>
  </w:sdt>
  <w:p w:rsidR="00675EEC" w:rsidRDefault="00675EEC" w:rsidP="00675EEC">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5D" w:rsidRDefault="00367F5D" w:rsidP="00DB444F">
      <w:r>
        <w:separator/>
      </w:r>
    </w:p>
  </w:footnote>
  <w:footnote w:type="continuationSeparator" w:id="0">
    <w:p w:rsidR="00367F5D" w:rsidRDefault="00367F5D" w:rsidP="00DB4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42"/>
    <w:rsid w:val="000037C6"/>
    <w:rsid w:val="00004426"/>
    <w:rsid w:val="00014FC5"/>
    <w:rsid w:val="00037742"/>
    <w:rsid w:val="000531E0"/>
    <w:rsid w:val="00071104"/>
    <w:rsid w:val="0007498D"/>
    <w:rsid w:val="000E22D4"/>
    <w:rsid w:val="00103EB5"/>
    <w:rsid w:val="00166AD9"/>
    <w:rsid w:val="00182CA9"/>
    <w:rsid w:val="001C1829"/>
    <w:rsid w:val="001E6F96"/>
    <w:rsid w:val="001F7DE3"/>
    <w:rsid w:val="00200726"/>
    <w:rsid w:val="0021630E"/>
    <w:rsid w:val="00246239"/>
    <w:rsid w:val="002A1945"/>
    <w:rsid w:val="002A7C7D"/>
    <w:rsid w:val="002C5F6B"/>
    <w:rsid w:val="002D7691"/>
    <w:rsid w:val="00367F5D"/>
    <w:rsid w:val="00387CF2"/>
    <w:rsid w:val="00397820"/>
    <w:rsid w:val="003D2E5D"/>
    <w:rsid w:val="00400631"/>
    <w:rsid w:val="00485204"/>
    <w:rsid w:val="004A3138"/>
    <w:rsid w:val="004F149E"/>
    <w:rsid w:val="005310F1"/>
    <w:rsid w:val="00556D96"/>
    <w:rsid w:val="005814B1"/>
    <w:rsid w:val="005858B6"/>
    <w:rsid w:val="00646283"/>
    <w:rsid w:val="0067108E"/>
    <w:rsid w:val="00675EEC"/>
    <w:rsid w:val="00690160"/>
    <w:rsid w:val="006A74C2"/>
    <w:rsid w:val="006C163C"/>
    <w:rsid w:val="006D2162"/>
    <w:rsid w:val="006D6452"/>
    <w:rsid w:val="007015A2"/>
    <w:rsid w:val="00710810"/>
    <w:rsid w:val="007B05B9"/>
    <w:rsid w:val="007D7370"/>
    <w:rsid w:val="00807B13"/>
    <w:rsid w:val="008570A3"/>
    <w:rsid w:val="008D2E6C"/>
    <w:rsid w:val="008E5EDF"/>
    <w:rsid w:val="009270AC"/>
    <w:rsid w:val="009473FA"/>
    <w:rsid w:val="00952DB6"/>
    <w:rsid w:val="00975CFA"/>
    <w:rsid w:val="009D20CE"/>
    <w:rsid w:val="009D7E3A"/>
    <w:rsid w:val="009F520C"/>
    <w:rsid w:val="00A1734A"/>
    <w:rsid w:val="00A317ED"/>
    <w:rsid w:val="00A35033"/>
    <w:rsid w:val="00A7080D"/>
    <w:rsid w:val="00A86CCE"/>
    <w:rsid w:val="00AB4504"/>
    <w:rsid w:val="00B13E93"/>
    <w:rsid w:val="00B13F7B"/>
    <w:rsid w:val="00B20C47"/>
    <w:rsid w:val="00B90D3F"/>
    <w:rsid w:val="00B94A0C"/>
    <w:rsid w:val="00BA592F"/>
    <w:rsid w:val="00BB00FA"/>
    <w:rsid w:val="00BD4CF4"/>
    <w:rsid w:val="00C01E91"/>
    <w:rsid w:val="00C01FFC"/>
    <w:rsid w:val="00C02946"/>
    <w:rsid w:val="00C80DEE"/>
    <w:rsid w:val="00CA340A"/>
    <w:rsid w:val="00D03151"/>
    <w:rsid w:val="00DA3DCA"/>
    <w:rsid w:val="00DB444F"/>
    <w:rsid w:val="00DB45CD"/>
    <w:rsid w:val="00DC697F"/>
    <w:rsid w:val="00DE46C8"/>
    <w:rsid w:val="00DF4D7D"/>
    <w:rsid w:val="00E14915"/>
    <w:rsid w:val="00E17B15"/>
    <w:rsid w:val="00E77DDD"/>
    <w:rsid w:val="00EA1F6E"/>
    <w:rsid w:val="00EE0FBD"/>
    <w:rsid w:val="00EE333C"/>
    <w:rsid w:val="00F45854"/>
    <w:rsid w:val="00F52BF8"/>
    <w:rsid w:val="00F65C23"/>
    <w:rsid w:val="00F674FF"/>
    <w:rsid w:val="00F94BCF"/>
    <w:rsid w:val="00FA69EA"/>
    <w:rsid w:val="00FD1EF1"/>
    <w:rsid w:val="00FE585B"/>
    <w:rsid w:val="00FF5904"/>
    <w:rsid w:val="00FF6C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3A9CA-1572-4D59-95F6-FD1DB800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44F"/>
    <w:rPr>
      <w:sz w:val="18"/>
      <w:szCs w:val="18"/>
    </w:rPr>
  </w:style>
  <w:style w:type="paragraph" w:styleId="a4">
    <w:name w:val="footer"/>
    <w:basedOn w:val="a"/>
    <w:link w:val="Char0"/>
    <w:uiPriority w:val="99"/>
    <w:unhideWhenUsed/>
    <w:rsid w:val="00DB444F"/>
    <w:pPr>
      <w:tabs>
        <w:tab w:val="center" w:pos="4153"/>
        <w:tab w:val="right" w:pos="8306"/>
      </w:tabs>
      <w:snapToGrid w:val="0"/>
      <w:jc w:val="left"/>
    </w:pPr>
    <w:rPr>
      <w:sz w:val="18"/>
      <w:szCs w:val="18"/>
    </w:rPr>
  </w:style>
  <w:style w:type="character" w:customStyle="1" w:styleId="Char0">
    <w:name w:val="页脚 Char"/>
    <w:basedOn w:val="a0"/>
    <w:link w:val="a4"/>
    <w:uiPriority w:val="99"/>
    <w:rsid w:val="00DB444F"/>
    <w:rPr>
      <w:sz w:val="18"/>
      <w:szCs w:val="18"/>
    </w:rPr>
  </w:style>
  <w:style w:type="paragraph" w:styleId="a5">
    <w:name w:val="List Paragraph"/>
    <w:basedOn w:val="a"/>
    <w:uiPriority w:val="34"/>
    <w:qFormat/>
    <w:rsid w:val="000037C6"/>
    <w:pPr>
      <w:ind w:firstLineChars="200" w:firstLine="420"/>
    </w:pPr>
  </w:style>
  <w:style w:type="paragraph" w:styleId="a6">
    <w:name w:val="Balloon Text"/>
    <w:basedOn w:val="a"/>
    <w:link w:val="Char1"/>
    <w:uiPriority w:val="99"/>
    <w:semiHidden/>
    <w:unhideWhenUsed/>
    <w:rsid w:val="003D2E5D"/>
    <w:rPr>
      <w:sz w:val="18"/>
      <w:szCs w:val="18"/>
    </w:rPr>
  </w:style>
  <w:style w:type="character" w:customStyle="1" w:styleId="Char1">
    <w:name w:val="批注框文本 Char"/>
    <w:basedOn w:val="a0"/>
    <w:link w:val="a6"/>
    <w:uiPriority w:val="99"/>
    <w:semiHidden/>
    <w:rsid w:val="003D2E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F195-8E53-47DD-8D9C-A801E9FB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袁登卿(拟稿人校对)</dc:creator>
  <cp:keywords/>
  <dc:description/>
  <cp:lastModifiedBy>办公室文秘</cp:lastModifiedBy>
  <cp:revision>7</cp:revision>
  <cp:lastPrinted>2020-03-11T02:21:00Z</cp:lastPrinted>
  <dcterms:created xsi:type="dcterms:W3CDTF">2021-01-26T02:53:00Z</dcterms:created>
  <dcterms:modified xsi:type="dcterms:W3CDTF">2021-01-29T07:47:00Z</dcterms:modified>
</cp:coreProperties>
</file>