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怒江州气象局2022年防雷安全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气象行政执法检查事前公示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一、执法检查区域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1.兰坪县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执法检查对象：</w:t>
      </w:r>
      <w:r>
        <w:rPr>
          <w:rFonts w:hint="eastAsia" w:ascii="仿宋_GB2312" w:eastAsia="仿宋_GB2312"/>
          <w:sz w:val="32"/>
          <w:szCs w:val="32"/>
          <w:lang w:eastAsia="zh-CN"/>
        </w:rPr>
        <w:t>兰坪县农业生产资料商贸有限公司金龙烟花爆竹库、云南金鼎锌业有限公司二采矿厂跑马坪民爆物品库、云南金鼎锌业有限公司采矿一厂撬装式加油站、云南金鼎锌业有限公司中色十四冶撬装式加油站、云南金鼎锌业有限公司二冶炼厂、云南金鼎锌业有限公司一选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执法主体：怒江州气象局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执法类别：气象行政检查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人员：桑碧继：单位：怒江州气象局，执法证件号：25150045001；何文军：单位：怒江州气象局，执法证件号:25150045005；胡增荣：单位：怒江州气象局，执法证件号:25150345001；和凤龙：单位：兰坪县气象局，执法证件号:25150445002；和根胜：单位：兰坪县气象局，执法证件号:25150445003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执法检查时间：2022年9月5-9日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2.贡山县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执法检查对象：</w:t>
      </w:r>
      <w:r>
        <w:rPr>
          <w:rFonts w:hint="eastAsia" w:ascii="仿宋_GB2312" w:eastAsia="仿宋_GB2312"/>
          <w:sz w:val="32"/>
          <w:szCs w:val="32"/>
          <w:lang w:val="en-US" w:eastAsia="zh-CN"/>
        </w:rPr>
        <w:t>贡山县腾龙商贸有限公司独龙江加油站</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云南皓盛民爆集团有限贡山分公司嘎拉博民爆物品库。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执法主体：怒江州气象局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执法类别：气象行政检查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人员：桑碧继：单位：怒江州气象局，执法证件号：25150045001；何文军：单位：怒江州气象局，执法证件号:25150045005；胡增荣：单位：怒江州气象局，执法证件号:25150345001；周英：单位：贡山县气象局，执法证件号:25150345003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执法检查时间：2022年9月13-14日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3.福贡县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执法检查对象：</w:t>
      </w:r>
      <w:r>
        <w:rPr>
          <w:rFonts w:hint="eastAsia" w:ascii="仿宋_GB2312" w:hAnsi="仿宋_GB2312" w:eastAsia="仿宋_GB2312" w:cs="仿宋_GB2312"/>
          <w:color w:val="auto"/>
          <w:sz w:val="32"/>
          <w:szCs w:val="32"/>
          <w:lang w:val="en-US" w:eastAsia="zh-CN"/>
        </w:rPr>
        <w:t>福贡腊乌钰鑫加油站有限公司腊乌村加油站、福贡县群晟电盐科技有限公司高氯酸钾厂。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执法主体:怒江州气象局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执法类别：气象行政检查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人员：桑碧继：单位：怒江州气象局，执法证件号：25150045001；何文军：单位：怒江州气象局，执法证件号:25150045005；胡增荣：单位：怒江州气象局，执法证件号:25150345001；涂丽芳：单位：福贡县气象局，执法证件号:25150245003；和墨宝：单位：福贡县气象局，执法证件号:25150245002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执法检查时间：2022年9月15-16日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4.泸水市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执法检查对象：怒江州湘龙商贸有限责任公司小荒田烟花爆竹仓库、怒江安谷民用爆破器材专营有限公司怒江分公司龙潭民爆物品库、片马驼峰航线纪念馆和片马抗英纪念馆、</w:t>
      </w:r>
      <w:r>
        <w:rPr>
          <w:rFonts w:hint="eastAsia" w:ascii="仿宋_GB2312" w:eastAsia="仿宋_GB2312"/>
          <w:sz w:val="32"/>
          <w:szCs w:val="32"/>
        </w:rPr>
        <w:t>怒江昆钢水泥有限公司老窝水泥厂</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泸水市凯达气体有限公司1500Nm³h空分制氧厂、云南中石化高速石油有限责任公司维拉坝加油站。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执法主体:怒江州气象局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执法类别：气象行政检查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人员：桑碧继：单位：怒江州气象局，执法证件号：25150045001；何文军：单位：怒江州气象局，执法证件号:25150045005；胡增荣：单位：怒江州气象局，执法证件号:25150345001；李春：单位：泸水市气象局，执法证件号:25150145001；和云杰：单位：泸水市气象局，执法证件号:25150145002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执法检查时间：2022年9月19-22日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二、执法依据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"_Toc514086102"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color w:val="000000" w:themeColor="text1"/>
          <w:kern w:val="0"/>
          <w:sz w:val="32"/>
          <w:szCs w:val="32"/>
          <w14:textFill>
            <w14:solidFill>
              <w14:schemeClr w14:val="tx1"/>
            </w14:solidFill>
          </w14:textFill>
        </w:rPr>
        <w:t>中华人民共和国气象法</w:t>
      </w:r>
      <w:r>
        <w:rPr>
          <w:rStyle w:val="7"/>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sz w:val="32"/>
          <w:szCs w:val="32"/>
          <w:lang w:val="en-US" w:eastAsia="zh-CN"/>
        </w:rPr>
        <w:t>》《防雷减灾管理办法》《雷电防护装置设计审核和竣工验收规定》《怒江州气象局权力清单和责任清单》《怒江州气象部门监管事项清单》等。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三、执法检查方式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四、救济渠道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民、法人或者其他组织对气象主管机构实施的气象行政检查，享有陈述权、申辩权；有权依法申请行政复议或者提起行政诉讼；其合法权益受到损害的，有权依法要求赔偿。公民、法人或者其他组织认为气象主管机构实施的气象行政检查侵犯其合法权益的，可以自收到作出处罚决定之日起六十日内向怒江州人民政府或云南省气象局提出行政复议，不服复议决定的或受理后超过行政复议期限（六十日内）不作答复的，可以在收到复议决定书或复议期满之日起十五日内向当地人民法院提起行政诉讼；或者自收到作出处罚决定之日起六个月内直接向当地人民法院提起行政诉讼（法律法规规定应当先向行政机关申请复议，对复议决定不服再向人民法院提起诉讼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五、监督举报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纪检监察投诉：怒江州气象局党组纪检组，电话号码：0886－3628172，地址：怒江州泸水市六库街道气象路70号。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信函投诉：怒江州气象局办公室，电话号码：0886-3622446，地址:怒江州泸水市六库街道气象路70号，邮政编码：673100。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怒江州气象局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2022年8月30日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561B8"/>
    <w:rsid w:val="00311691"/>
    <w:rsid w:val="0E153FAC"/>
    <w:rsid w:val="0E7B3435"/>
    <w:rsid w:val="0EDB66E2"/>
    <w:rsid w:val="0F223872"/>
    <w:rsid w:val="12FA6EEA"/>
    <w:rsid w:val="13576B79"/>
    <w:rsid w:val="173EA40C"/>
    <w:rsid w:val="17FF6CA8"/>
    <w:rsid w:val="1AFBC56C"/>
    <w:rsid w:val="1BE672A3"/>
    <w:rsid w:val="1BEA3013"/>
    <w:rsid w:val="1C7A04CB"/>
    <w:rsid w:val="20596720"/>
    <w:rsid w:val="228568F8"/>
    <w:rsid w:val="236C29A0"/>
    <w:rsid w:val="26CB6AEA"/>
    <w:rsid w:val="2AB26A41"/>
    <w:rsid w:val="2B386D35"/>
    <w:rsid w:val="2F950492"/>
    <w:rsid w:val="2FF98C07"/>
    <w:rsid w:val="32ED7F4D"/>
    <w:rsid w:val="3475206D"/>
    <w:rsid w:val="347E3DC9"/>
    <w:rsid w:val="36344439"/>
    <w:rsid w:val="36E47C0A"/>
    <w:rsid w:val="37583A01"/>
    <w:rsid w:val="37AEB9BB"/>
    <w:rsid w:val="37FF2E64"/>
    <w:rsid w:val="3D5F0DC2"/>
    <w:rsid w:val="3E4B39EB"/>
    <w:rsid w:val="3FF87BCD"/>
    <w:rsid w:val="40573263"/>
    <w:rsid w:val="41BFA123"/>
    <w:rsid w:val="459C7918"/>
    <w:rsid w:val="47DA398E"/>
    <w:rsid w:val="47FD75A6"/>
    <w:rsid w:val="47FFA449"/>
    <w:rsid w:val="4BA9710A"/>
    <w:rsid w:val="4CCF6861"/>
    <w:rsid w:val="4DFFAF4B"/>
    <w:rsid w:val="4ED29FE0"/>
    <w:rsid w:val="50F7C6A2"/>
    <w:rsid w:val="549303F2"/>
    <w:rsid w:val="56FFBB09"/>
    <w:rsid w:val="57080E02"/>
    <w:rsid w:val="570F708A"/>
    <w:rsid w:val="58BB51C8"/>
    <w:rsid w:val="597061EB"/>
    <w:rsid w:val="5AFE29BF"/>
    <w:rsid w:val="5EFFEB6B"/>
    <w:rsid w:val="5F7B4DD1"/>
    <w:rsid w:val="5FF7CFFB"/>
    <w:rsid w:val="618F642F"/>
    <w:rsid w:val="658D2585"/>
    <w:rsid w:val="679E6752"/>
    <w:rsid w:val="68BBECD1"/>
    <w:rsid w:val="6DDA4A8B"/>
    <w:rsid w:val="6E7F26E7"/>
    <w:rsid w:val="6E9561B8"/>
    <w:rsid w:val="6EE80A83"/>
    <w:rsid w:val="6EF74CD6"/>
    <w:rsid w:val="6F06505A"/>
    <w:rsid w:val="6F2321D7"/>
    <w:rsid w:val="6F3F7D76"/>
    <w:rsid w:val="6FE8E50D"/>
    <w:rsid w:val="71107E66"/>
    <w:rsid w:val="72D9EB3F"/>
    <w:rsid w:val="74853918"/>
    <w:rsid w:val="753B579D"/>
    <w:rsid w:val="75FF5B80"/>
    <w:rsid w:val="769F78D1"/>
    <w:rsid w:val="773285D9"/>
    <w:rsid w:val="777E765C"/>
    <w:rsid w:val="778C69E5"/>
    <w:rsid w:val="77F32A91"/>
    <w:rsid w:val="78D15097"/>
    <w:rsid w:val="79DB1835"/>
    <w:rsid w:val="7B3D710E"/>
    <w:rsid w:val="7B437466"/>
    <w:rsid w:val="7BFFB49E"/>
    <w:rsid w:val="7CC15E27"/>
    <w:rsid w:val="7D97BE70"/>
    <w:rsid w:val="7DD8D9F3"/>
    <w:rsid w:val="7DE780FB"/>
    <w:rsid w:val="7ED71EBE"/>
    <w:rsid w:val="7EDF2E7D"/>
    <w:rsid w:val="7EEF3253"/>
    <w:rsid w:val="7F3F33B2"/>
    <w:rsid w:val="7F57C75D"/>
    <w:rsid w:val="7F7D9530"/>
    <w:rsid w:val="7F7FB572"/>
    <w:rsid w:val="7F8FB038"/>
    <w:rsid w:val="7FB51192"/>
    <w:rsid w:val="7FDE3B16"/>
    <w:rsid w:val="7FE40401"/>
    <w:rsid w:val="7FFBAF63"/>
    <w:rsid w:val="AD125164"/>
    <w:rsid w:val="AEC6C886"/>
    <w:rsid w:val="AEEF9ACA"/>
    <w:rsid w:val="B59F8D7B"/>
    <w:rsid w:val="B6B717DF"/>
    <w:rsid w:val="BB8F41C7"/>
    <w:rsid w:val="BC6F8A78"/>
    <w:rsid w:val="BEE7ABCD"/>
    <w:rsid w:val="BFAFCF42"/>
    <w:rsid w:val="BFBFCB9D"/>
    <w:rsid w:val="BFEF9B18"/>
    <w:rsid w:val="C5CE79BE"/>
    <w:rsid w:val="CAFA5EBD"/>
    <w:rsid w:val="CDB01E26"/>
    <w:rsid w:val="CF5B6B06"/>
    <w:rsid w:val="CFBF5806"/>
    <w:rsid w:val="D2FEA6EB"/>
    <w:rsid w:val="D5F79585"/>
    <w:rsid w:val="D7709232"/>
    <w:rsid w:val="DBF7CE68"/>
    <w:rsid w:val="DCF33B92"/>
    <w:rsid w:val="DF7F1822"/>
    <w:rsid w:val="DF9FE0D0"/>
    <w:rsid w:val="DFBCB338"/>
    <w:rsid w:val="DFF7DA98"/>
    <w:rsid w:val="E2D30C43"/>
    <w:rsid w:val="EBF73932"/>
    <w:rsid w:val="ED3007CD"/>
    <w:rsid w:val="EE1CB3F5"/>
    <w:rsid w:val="EEEB8B58"/>
    <w:rsid w:val="EF7AB6A5"/>
    <w:rsid w:val="EFCCDF5A"/>
    <w:rsid w:val="EFEED1EA"/>
    <w:rsid w:val="F33B2CB4"/>
    <w:rsid w:val="F387A37E"/>
    <w:rsid w:val="F43FAEB5"/>
    <w:rsid w:val="F4FE5465"/>
    <w:rsid w:val="F5FA14D1"/>
    <w:rsid w:val="F6FE258A"/>
    <w:rsid w:val="F7F7FAE3"/>
    <w:rsid w:val="FB874CFF"/>
    <w:rsid w:val="FBE7D9D0"/>
    <w:rsid w:val="FDEC52B2"/>
    <w:rsid w:val="FFD699A1"/>
    <w:rsid w:val="FFEA2567"/>
    <w:rsid w:val="FFF7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17"/>
    <w:basedOn w:val="6"/>
    <w:qFormat/>
    <w:uiPriority w:val="0"/>
    <w:rPr>
      <w:rFonts w:hint="default" w:ascii="Calibri" w:hAnsi="Calibri"/>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2021-10-22T14:35:00Z</dcterms:created>
  <dc:creator>何文军(承办人)</dc:creator>
  <cp:lastModifiedBy>怒江州局文秘:文秘</cp:lastModifiedBy>
  <cp:lastPrinted>2022-08-31T18:08:00Z</cp:lastPrinted>
  <dcterms:modified xsi:type="dcterms:W3CDTF">2022-08-30T15:50:16Z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2CA343C64CB04B9C8349FE88CEA94033</vt:lpwstr>
  </property>
</Properties>
</file>