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3EA" w:rsidRPr="006A5AE6" w:rsidRDefault="008023EA" w:rsidP="006A5AE6">
      <w:pPr>
        <w:spacing w:line="560" w:lineRule="exact"/>
        <w:jc w:val="center"/>
        <w:rPr>
          <w:rFonts w:ascii="仿宋_GB2312" w:eastAsia="仿宋_GB2312"/>
          <w:spacing w:val="-12"/>
          <w:sz w:val="44"/>
          <w:szCs w:val="44"/>
        </w:rPr>
      </w:pPr>
      <w:r w:rsidRPr="006A5AE6">
        <w:rPr>
          <w:rFonts w:ascii="仿宋_GB2312" w:eastAsia="仿宋_GB2312" w:hint="eastAsia"/>
          <w:spacing w:val="-12"/>
          <w:sz w:val="44"/>
          <w:szCs w:val="44"/>
        </w:rPr>
        <w:t>《</w:t>
      </w:r>
      <w:r w:rsidRPr="006A5AE6">
        <w:rPr>
          <w:rFonts w:ascii="仿宋_GB2312" w:eastAsia="仿宋_GB2312" w:hAnsi="宋体" w:cs="方正小标宋简体" w:hint="eastAsia"/>
          <w:b/>
          <w:sz w:val="44"/>
          <w:szCs w:val="44"/>
        </w:rPr>
        <w:t>广西壮族自治区雷电防护装置检测机构监督管理办法</w:t>
      </w:r>
      <w:r w:rsidRPr="006A5AE6">
        <w:rPr>
          <w:rFonts w:ascii="仿宋_GB2312" w:eastAsia="仿宋_GB2312" w:hint="eastAsia"/>
          <w:spacing w:val="-12"/>
          <w:sz w:val="44"/>
          <w:szCs w:val="44"/>
        </w:rPr>
        <w:t>》</w:t>
      </w:r>
      <w:r w:rsidRPr="006A5AE6">
        <w:rPr>
          <w:rFonts w:ascii="仿宋_GB2312" w:eastAsia="仿宋_GB2312" w:hAnsi="宋体" w:cs="方正小标宋简体" w:hint="eastAsia"/>
          <w:b/>
          <w:sz w:val="44"/>
          <w:szCs w:val="44"/>
        </w:rPr>
        <w:t>起草说明</w:t>
      </w:r>
    </w:p>
    <w:p w:rsidR="008023EA" w:rsidRPr="006A5AE6" w:rsidRDefault="008023EA" w:rsidP="006A5AE6">
      <w:pPr>
        <w:spacing w:line="560" w:lineRule="exact"/>
        <w:jc w:val="left"/>
        <w:rPr>
          <w:rFonts w:ascii="仿宋_GB2312" w:eastAsia="仿宋_GB2312"/>
          <w:sz w:val="32"/>
          <w:szCs w:val="32"/>
        </w:rPr>
      </w:pPr>
    </w:p>
    <w:p w:rsidR="008023EA" w:rsidRPr="006A5AE6" w:rsidRDefault="008023EA" w:rsidP="006A5AE6">
      <w:pPr>
        <w:pStyle w:val="a4"/>
        <w:widowControl/>
        <w:spacing w:line="560" w:lineRule="exact"/>
        <w:ind w:firstLine="516"/>
        <w:jc w:val="left"/>
        <w:rPr>
          <w:rFonts w:ascii="仿宋_GB2312" w:eastAsia="仿宋_GB2312" w:hAnsi="仿宋" w:cs="仿宋_GB2312"/>
          <w:sz w:val="32"/>
          <w:szCs w:val="32"/>
        </w:rPr>
      </w:pPr>
      <w:r w:rsidRPr="006A5AE6">
        <w:rPr>
          <w:rFonts w:ascii="仿宋_GB2312" w:eastAsia="仿宋_GB2312" w:hAnsi="仿宋" w:cs="仿宋_GB2312" w:hint="eastAsia"/>
          <w:sz w:val="32"/>
          <w:szCs w:val="32"/>
        </w:rPr>
        <w:t>为加强雷电防护装置检测机构（以下简称“检测机构”）的监督管理，进一步规范我区雷电防护装置检测服务市场，营造公平有序的市场环境，根据《气象灾害防御条例》、《防雷减灾管理办法》、《雷电防护装置检测资质管理办法》等法规和国务院、中国气象局、自治区人民政府有关雷电防护安全监管的相关规定，结合我区实际，由政策法规处</w:t>
      </w:r>
      <w:r w:rsidRPr="006A5AE6">
        <w:rPr>
          <w:rFonts w:ascii="仿宋_GB2312" w:eastAsia="仿宋_GB2312" w:hAnsi="仿宋" w:cs="宋体" w:hint="eastAsia"/>
          <w:kern w:val="0"/>
          <w:sz w:val="32"/>
          <w:szCs w:val="32"/>
        </w:rPr>
        <w:t>组织起草了</w:t>
      </w:r>
      <w:r w:rsidRPr="006A5AE6">
        <w:rPr>
          <w:rFonts w:ascii="仿宋_GB2312" w:eastAsia="仿宋_GB2312" w:hAnsi="仿宋" w:cs="仿宋_GB2312" w:hint="eastAsia"/>
          <w:sz w:val="32"/>
          <w:szCs w:val="32"/>
        </w:rPr>
        <w:t>《广西壮族自治区雷电防护装置检测机构监督管理办法》</w:t>
      </w:r>
      <w:r w:rsidRPr="006A5AE6">
        <w:rPr>
          <w:rFonts w:ascii="仿宋_GB2312" w:eastAsia="仿宋_GB2312" w:hAnsi="仿宋" w:cs="宋体" w:hint="eastAsia"/>
          <w:kern w:val="0"/>
          <w:sz w:val="32"/>
          <w:szCs w:val="32"/>
        </w:rPr>
        <w:t>（以下简称《办法》）。现将有关情况说明如下：</w:t>
      </w:r>
    </w:p>
    <w:p w:rsidR="008023EA" w:rsidRPr="006A5AE6" w:rsidRDefault="008023EA" w:rsidP="006A5AE6">
      <w:pPr>
        <w:widowControl/>
        <w:shd w:val="clear" w:color="auto" w:fill="FFFFFF"/>
        <w:spacing w:line="560" w:lineRule="exact"/>
        <w:ind w:firstLineChars="200" w:firstLine="643"/>
        <w:jc w:val="left"/>
        <w:rPr>
          <w:rFonts w:ascii="仿宋_GB2312" w:eastAsia="仿宋_GB2312" w:hAnsi="仿宋" w:cs="宋体"/>
          <w:b/>
          <w:kern w:val="0"/>
          <w:sz w:val="32"/>
          <w:szCs w:val="32"/>
        </w:rPr>
      </w:pPr>
      <w:r w:rsidRPr="006A5AE6">
        <w:rPr>
          <w:rFonts w:ascii="仿宋_GB2312" w:eastAsia="仿宋_GB2312" w:hAnsi="仿宋" w:cs="宋体" w:hint="eastAsia"/>
          <w:b/>
          <w:kern w:val="0"/>
          <w:sz w:val="32"/>
          <w:szCs w:val="32"/>
        </w:rPr>
        <w:t>一、制定《办法》的必要性</w:t>
      </w:r>
    </w:p>
    <w:p w:rsidR="008023EA" w:rsidRPr="006A5AE6" w:rsidRDefault="008023EA" w:rsidP="006A5AE6">
      <w:pPr>
        <w:spacing w:line="560" w:lineRule="exact"/>
        <w:ind w:firstLineChars="200" w:firstLine="643"/>
        <w:jc w:val="left"/>
        <w:rPr>
          <w:rFonts w:ascii="仿宋_GB2312" w:eastAsia="仿宋_GB2312" w:hAnsi="仿宋" w:cs="宋体"/>
          <w:b/>
          <w:bCs/>
          <w:kern w:val="0"/>
          <w:sz w:val="32"/>
          <w:szCs w:val="32"/>
        </w:rPr>
      </w:pPr>
      <w:r w:rsidRPr="006A5AE6">
        <w:rPr>
          <w:rFonts w:ascii="仿宋_GB2312" w:eastAsia="仿宋_GB2312" w:hAnsi="仿宋" w:cs="宋体" w:hint="eastAsia"/>
          <w:b/>
          <w:bCs/>
          <w:kern w:val="0"/>
          <w:sz w:val="32"/>
          <w:szCs w:val="32"/>
        </w:rPr>
        <w:t>（一）</w:t>
      </w:r>
      <w:r w:rsidRPr="006A5AE6">
        <w:rPr>
          <w:rFonts w:ascii="仿宋_GB2312" w:eastAsia="仿宋_GB2312" w:hAnsi="仿宋" w:cs="仿宋_GB2312" w:hint="eastAsia"/>
          <w:b/>
          <w:sz w:val="32"/>
          <w:szCs w:val="32"/>
        </w:rPr>
        <w:t>加强对检测机构监督管理的要求</w:t>
      </w:r>
    </w:p>
    <w:p w:rsidR="008023EA" w:rsidRPr="006A5AE6" w:rsidRDefault="008023EA" w:rsidP="006A5AE6">
      <w:pPr>
        <w:spacing w:line="560" w:lineRule="exact"/>
        <w:ind w:firstLineChars="200" w:firstLine="640"/>
        <w:jc w:val="left"/>
        <w:rPr>
          <w:rFonts w:ascii="仿宋_GB2312" w:eastAsia="仿宋_GB2312" w:hAnsi="仿宋" w:cs="仿宋_GB2312"/>
          <w:sz w:val="32"/>
          <w:szCs w:val="32"/>
        </w:rPr>
      </w:pPr>
      <w:r w:rsidRPr="006A5AE6">
        <w:rPr>
          <w:rFonts w:ascii="仿宋_GB2312" w:eastAsia="仿宋_GB2312" w:hAnsi="仿宋" w:cs="仿宋_GB2312" w:hint="eastAsia"/>
          <w:sz w:val="32"/>
          <w:szCs w:val="32"/>
        </w:rPr>
        <w:t>《国务院关于优化建设工程防雷许可的决定》（国发〔2016〕39号）印发后，要求全面开放防雷装置检测市场，规范防雷检测行为，落实检测单位防雷安全主体责任，制定防雷监管标准体系。在当前形势下，为切实履行党和政府赋予气象部门的雷电灾害防御安全生产监管职责，在全面放开防雷装置检测市场后进一步加强事中事后监督管理，规范市场主体从业行为，加强雷电灾害防御能力建设，进一步降低和减轻雷电灾害对人民生命财产安全的损害和对社会的影响，自治区气象局必须加强对检测机构的监督管理。</w:t>
      </w:r>
    </w:p>
    <w:p w:rsidR="008023EA" w:rsidRPr="006A5AE6" w:rsidRDefault="008023EA" w:rsidP="006A5AE6">
      <w:pPr>
        <w:spacing w:line="560" w:lineRule="exact"/>
        <w:ind w:firstLineChars="200" w:firstLine="643"/>
        <w:jc w:val="left"/>
        <w:rPr>
          <w:rFonts w:ascii="仿宋_GB2312" w:eastAsia="仿宋_GB2312" w:hAnsi="仿宋" w:cs="仿宋_GB2312"/>
          <w:b/>
          <w:sz w:val="32"/>
          <w:szCs w:val="32"/>
        </w:rPr>
      </w:pPr>
      <w:r w:rsidRPr="006A5AE6">
        <w:rPr>
          <w:rFonts w:ascii="仿宋_GB2312" w:eastAsia="仿宋_GB2312" w:hAnsi="仿宋" w:cs="宋体" w:hint="eastAsia"/>
          <w:b/>
          <w:bCs/>
          <w:kern w:val="0"/>
          <w:sz w:val="32"/>
          <w:szCs w:val="32"/>
        </w:rPr>
        <w:t>（二）</w:t>
      </w:r>
      <w:r w:rsidRPr="006A5AE6">
        <w:rPr>
          <w:rFonts w:ascii="仿宋_GB2312" w:eastAsia="仿宋_GB2312" w:hAnsi="仿宋" w:cs="仿宋_GB2312" w:hint="eastAsia"/>
          <w:b/>
          <w:sz w:val="32"/>
          <w:szCs w:val="32"/>
        </w:rPr>
        <w:t>规范检测机构检测活动的需要</w:t>
      </w:r>
    </w:p>
    <w:p w:rsidR="008023EA" w:rsidRPr="006A5AE6" w:rsidRDefault="008023EA" w:rsidP="006A5AE6">
      <w:pPr>
        <w:spacing w:line="560" w:lineRule="exact"/>
        <w:ind w:firstLineChars="200" w:firstLine="640"/>
        <w:jc w:val="left"/>
        <w:rPr>
          <w:rFonts w:ascii="仿宋_GB2312" w:eastAsia="仿宋_GB2312" w:hAnsi="仿宋" w:cs="仿宋_GB2312"/>
          <w:sz w:val="32"/>
          <w:szCs w:val="32"/>
        </w:rPr>
      </w:pPr>
      <w:r w:rsidRPr="006A5AE6">
        <w:rPr>
          <w:rFonts w:ascii="仿宋_GB2312" w:eastAsia="仿宋_GB2312" w:hAnsi="仿宋" w:cs="仿宋_GB2312" w:hint="eastAsia"/>
          <w:sz w:val="32"/>
          <w:szCs w:val="32"/>
        </w:rPr>
        <w:t>当前，在我区从事防雷装置检测活动的检测机构开展检测工作还不够规范，个别检测机构对检测工作不重视，对相关检</w:t>
      </w:r>
      <w:r w:rsidRPr="006A5AE6">
        <w:rPr>
          <w:rFonts w:ascii="仿宋_GB2312" w:eastAsia="仿宋_GB2312" w:hAnsi="仿宋" w:cs="仿宋_GB2312" w:hint="eastAsia"/>
          <w:sz w:val="32"/>
          <w:szCs w:val="32"/>
        </w:rPr>
        <w:lastRenderedPageBreak/>
        <w:t>测国标、</w:t>
      </w:r>
      <w:proofErr w:type="gramStart"/>
      <w:r w:rsidRPr="006A5AE6">
        <w:rPr>
          <w:rFonts w:ascii="仿宋_GB2312" w:eastAsia="仿宋_GB2312" w:hAnsi="仿宋" w:cs="仿宋_GB2312" w:hint="eastAsia"/>
          <w:sz w:val="32"/>
          <w:szCs w:val="32"/>
        </w:rPr>
        <w:t>行标等</w:t>
      </w:r>
      <w:proofErr w:type="gramEnd"/>
      <w:r w:rsidRPr="006A5AE6">
        <w:rPr>
          <w:rFonts w:ascii="仿宋_GB2312" w:eastAsia="仿宋_GB2312" w:hAnsi="仿宋" w:cs="仿宋_GB2312" w:hint="eastAsia"/>
          <w:sz w:val="32"/>
          <w:szCs w:val="32"/>
        </w:rPr>
        <w:t>规范不够熟悉，甚至存在不遵守从业基本要求的现象。为增强检测机构监督管理的针对性、有效性和可操作性，依法规范雷电防护装置检测行为，建立雷电防护装置检测责任制，落实雷电防护装置检测单位的主体责任，提高雷电防护装置检测能力和水平，保证防雷装置有效运作，最大限度地保障公共安全和人民生命财产安全，进一步规范检测机构检测活动非常必要。</w:t>
      </w:r>
    </w:p>
    <w:p w:rsidR="008023EA" w:rsidRPr="006A5AE6" w:rsidRDefault="008023EA" w:rsidP="006A5AE6">
      <w:pPr>
        <w:numPr>
          <w:ilvl w:val="0"/>
          <w:numId w:val="1"/>
        </w:numPr>
        <w:spacing w:line="560" w:lineRule="exact"/>
        <w:ind w:firstLine="643"/>
        <w:jc w:val="left"/>
        <w:rPr>
          <w:rFonts w:ascii="仿宋_GB2312" w:eastAsia="仿宋_GB2312" w:hAnsi="仿宋" w:cs="宋体"/>
          <w:b/>
          <w:bCs/>
          <w:kern w:val="0"/>
          <w:sz w:val="32"/>
          <w:szCs w:val="32"/>
        </w:rPr>
      </w:pPr>
      <w:r w:rsidRPr="006A5AE6">
        <w:rPr>
          <w:rFonts w:ascii="仿宋_GB2312" w:eastAsia="仿宋_GB2312" w:hAnsi="仿宋" w:cs="宋体" w:hint="eastAsia"/>
          <w:b/>
          <w:bCs/>
          <w:kern w:val="0"/>
          <w:sz w:val="32"/>
          <w:szCs w:val="32"/>
        </w:rPr>
        <w:t>强化监管，提升检测质量的需要</w:t>
      </w:r>
    </w:p>
    <w:p w:rsidR="008023EA" w:rsidRPr="006A5AE6" w:rsidRDefault="008023EA" w:rsidP="006A5AE6">
      <w:pPr>
        <w:spacing w:line="560" w:lineRule="exact"/>
        <w:ind w:firstLineChars="200" w:firstLine="640"/>
        <w:jc w:val="left"/>
        <w:rPr>
          <w:rFonts w:ascii="仿宋_GB2312" w:eastAsia="仿宋_GB2312" w:hAnsi="仿宋" w:cs="仿宋_GB2312"/>
          <w:sz w:val="32"/>
          <w:szCs w:val="32"/>
        </w:rPr>
      </w:pPr>
      <w:r w:rsidRPr="006A5AE6">
        <w:rPr>
          <w:rFonts w:ascii="仿宋_GB2312" w:eastAsia="仿宋_GB2312" w:hAnsi="仿宋" w:cs="仿宋_GB2312" w:hint="eastAsia"/>
          <w:sz w:val="32"/>
          <w:szCs w:val="32"/>
        </w:rPr>
        <w:t>全面开放防雷装置检测市场后，防雷监管</w:t>
      </w:r>
      <w:r w:rsidR="00FF1056" w:rsidRPr="006A5AE6">
        <w:rPr>
          <w:rFonts w:ascii="仿宋_GB2312" w:eastAsia="仿宋_GB2312" w:hAnsi="仿宋" w:cs="仿宋_GB2312" w:hint="eastAsia"/>
          <w:sz w:val="32"/>
          <w:szCs w:val="32"/>
        </w:rPr>
        <w:t>工作</w:t>
      </w:r>
      <w:r w:rsidRPr="006A5AE6">
        <w:rPr>
          <w:rFonts w:ascii="仿宋_GB2312" w:eastAsia="仿宋_GB2312" w:hAnsi="仿宋" w:cs="仿宋_GB2312" w:hint="eastAsia"/>
          <w:sz w:val="32"/>
          <w:szCs w:val="32"/>
        </w:rPr>
        <w:t>存在一定程度的弱化，检测质量有待进一步提高。去年7月份以来，中国气象局政策法规司多次印发文件，要求加强检测市场的监管工作，监管力度和强度越来越大。为加快落实防雷减灾体制改革成果，强化防雷监管工作，优化市场环境，支持和鼓励检测机构进一步提高检测质量，务必要通过强化监管的方式，改变我区防雷检测质量不高的现状。</w:t>
      </w:r>
    </w:p>
    <w:p w:rsidR="008023EA" w:rsidRPr="006A5AE6" w:rsidRDefault="008023EA" w:rsidP="006A5AE6">
      <w:pPr>
        <w:spacing w:line="560" w:lineRule="exact"/>
        <w:ind w:firstLineChars="200" w:firstLine="643"/>
        <w:jc w:val="left"/>
        <w:rPr>
          <w:rFonts w:ascii="仿宋_GB2312" w:eastAsia="仿宋_GB2312" w:hAnsi="仿宋"/>
          <w:b/>
          <w:sz w:val="32"/>
          <w:szCs w:val="32"/>
        </w:rPr>
      </w:pPr>
      <w:r w:rsidRPr="006A5AE6">
        <w:rPr>
          <w:rFonts w:ascii="仿宋_GB2312" w:eastAsia="仿宋_GB2312" w:hAnsi="仿宋" w:hint="eastAsia"/>
          <w:b/>
          <w:sz w:val="32"/>
          <w:szCs w:val="32"/>
        </w:rPr>
        <w:t>二、制定依据</w:t>
      </w:r>
    </w:p>
    <w:p w:rsidR="008023EA" w:rsidRPr="006A5AE6" w:rsidRDefault="008023EA" w:rsidP="006A5AE6">
      <w:pPr>
        <w:spacing w:line="560" w:lineRule="exact"/>
        <w:ind w:firstLineChars="200" w:firstLine="643"/>
        <w:jc w:val="left"/>
        <w:rPr>
          <w:rFonts w:ascii="仿宋_GB2312" w:eastAsia="仿宋_GB2312" w:hAnsi="仿宋" w:cs="宋体"/>
          <w:kern w:val="0"/>
          <w:sz w:val="32"/>
          <w:szCs w:val="32"/>
        </w:rPr>
      </w:pPr>
      <w:r w:rsidRPr="006A5AE6">
        <w:rPr>
          <w:rFonts w:ascii="仿宋_GB2312" w:eastAsia="仿宋_GB2312" w:hAnsi="仿宋" w:cs="宋体" w:hint="eastAsia"/>
          <w:b/>
          <w:bCs/>
          <w:kern w:val="0"/>
          <w:sz w:val="32"/>
          <w:szCs w:val="32"/>
        </w:rPr>
        <w:t>（一）法律法规规章和文件</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1.中华人民共和国气象法；</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2.气象灾害防御条例；</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3.广西壮族自治区气象灾害防御条例；</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4.雷电防护装置检测资质管理办法（中国气象局38号令）；</w:t>
      </w:r>
    </w:p>
    <w:p w:rsidR="008023EA" w:rsidRPr="006A5AE6" w:rsidRDefault="00B03BFA" w:rsidP="006A5AE6">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5.</w:t>
      </w:r>
      <w:r w:rsidR="008023EA" w:rsidRPr="006A5AE6">
        <w:rPr>
          <w:rFonts w:ascii="仿宋_GB2312" w:eastAsia="仿宋_GB2312" w:hAnsi="仿宋" w:hint="eastAsia"/>
          <w:sz w:val="32"/>
          <w:szCs w:val="32"/>
        </w:rPr>
        <w:t>建筑物防雷装置检测技术规范；</w:t>
      </w:r>
    </w:p>
    <w:p w:rsidR="008023EA" w:rsidRPr="006A5AE6" w:rsidRDefault="00B03BFA" w:rsidP="006A5AE6">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6.</w:t>
      </w:r>
      <w:r w:rsidR="008023EA" w:rsidRPr="006A5AE6">
        <w:rPr>
          <w:rFonts w:ascii="仿宋_GB2312" w:eastAsia="仿宋_GB2312" w:hAnsi="仿宋" w:hint="eastAsia"/>
          <w:sz w:val="32"/>
          <w:szCs w:val="32"/>
        </w:rPr>
        <w:t>防雷装置检测服务通用要求；</w:t>
      </w:r>
    </w:p>
    <w:p w:rsidR="008023EA" w:rsidRPr="006A5AE6" w:rsidRDefault="00B03BFA" w:rsidP="006A5AE6">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7.</w:t>
      </w:r>
      <w:r w:rsidR="008023EA" w:rsidRPr="006A5AE6">
        <w:rPr>
          <w:rFonts w:ascii="仿宋_GB2312" w:eastAsia="仿宋_GB2312" w:hAnsi="仿宋" w:hint="eastAsia"/>
          <w:sz w:val="32"/>
          <w:szCs w:val="32"/>
        </w:rPr>
        <w:t>防雷装置检测文件归档整理规范；</w:t>
      </w:r>
    </w:p>
    <w:p w:rsidR="008023EA" w:rsidRPr="006A5AE6" w:rsidRDefault="008023EA" w:rsidP="006A5AE6">
      <w:pPr>
        <w:spacing w:line="560" w:lineRule="exact"/>
        <w:ind w:firstLineChars="200" w:firstLine="643"/>
        <w:jc w:val="left"/>
        <w:rPr>
          <w:rFonts w:ascii="仿宋_GB2312" w:eastAsia="仿宋_GB2312" w:hAnsi="仿宋"/>
          <w:sz w:val="32"/>
          <w:szCs w:val="32"/>
        </w:rPr>
      </w:pPr>
      <w:r w:rsidRPr="006A5AE6">
        <w:rPr>
          <w:rFonts w:ascii="仿宋_GB2312" w:eastAsia="仿宋_GB2312" w:hAnsi="仿宋" w:hint="eastAsia"/>
          <w:b/>
          <w:bCs/>
          <w:sz w:val="32"/>
          <w:szCs w:val="32"/>
        </w:rPr>
        <w:t>（二）标准和技术规范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lastRenderedPageBreak/>
        <w:t>1.GB/T 32938-2016  防雷装置检测服务规范</w:t>
      </w:r>
    </w:p>
    <w:p w:rsidR="008023EA" w:rsidRPr="006A5AE6" w:rsidRDefault="008023EA" w:rsidP="006A5AE6">
      <w:pPr>
        <w:spacing w:line="560" w:lineRule="exact"/>
        <w:jc w:val="left"/>
        <w:rPr>
          <w:rFonts w:ascii="仿宋_GB2312" w:eastAsia="仿宋_GB2312" w:hAnsi="仿宋"/>
          <w:sz w:val="32"/>
          <w:szCs w:val="32"/>
        </w:rPr>
      </w:pPr>
      <w:r w:rsidRPr="006A5AE6">
        <w:rPr>
          <w:rFonts w:ascii="仿宋_GB2312" w:eastAsia="仿宋_GB2312" w:hAnsi="仿宋" w:hint="eastAsia"/>
          <w:sz w:val="32"/>
          <w:szCs w:val="32"/>
        </w:rPr>
        <w:t xml:space="preserve">    2.GB/T 32937-2016  爆炸和火灾危险场所防雷装置检测技术规范</w:t>
      </w:r>
    </w:p>
    <w:p w:rsidR="008023EA" w:rsidRPr="006A5AE6" w:rsidRDefault="008023EA" w:rsidP="006A5AE6">
      <w:pPr>
        <w:spacing w:line="560" w:lineRule="exact"/>
        <w:jc w:val="left"/>
        <w:rPr>
          <w:rFonts w:ascii="仿宋_GB2312" w:eastAsia="仿宋_GB2312" w:hAnsi="仿宋"/>
          <w:sz w:val="32"/>
          <w:szCs w:val="32"/>
        </w:rPr>
      </w:pP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3.GB/T 34312-2017  雷电灾害应急处置规范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4.GB 50601-2010 建筑物防雷工程施工与质量验收规范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5.GB/T 21431-2015 建筑物放了装置检测技术规范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6.QX/T 149-2011  新建建筑物防雷装置检测报告编制规范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7.QXT 232-2019 雷电防护装置定期检测报告编制规范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8.QXT 309-2015  防雷安全管理规范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9.QXT 317-2016  防雷装置检测质量考核通则</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10.QXT 318-2016  防雷装置检测机构信用评价规范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11.QX/T 319-2016 防雷装置检测文件归档整理规范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12.QXT 398-2017 防雷装置设计审核和竣工验收行政处罚规范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13.QXT 400-2017  防雷安全检查规程</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14.QXT 401-2017雷电防护装置检测单位质量管理体系建设规范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15.QXT 402-2017  雷电防护装置检测单位监督检查规范</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16.QXT 403-2017雷电防护装置检测单位年度报告规范</w:t>
      </w:r>
    </w:p>
    <w:p w:rsidR="008023EA" w:rsidRPr="006A5AE6" w:rsidRDefault="008023EA" w:rsidP="006A5AE6">
      <w:pPr>
        <w:spacing w:line="560" w:lineRule="exact"/>
        <w:ind w:leftChars="300" w:left="630"/>
        <w:jc w:val="left"/>
        <w:rPr>
          <w:rFonts w:ascii="仿宋_GB2312" w:eastAsia="仿宋_GB2312" w:hAnsi="仿宋"/>
          <w:sz w:val="32"/>
          <w:szCs w:val="32"/>
        </w:rPr>
      </w:pPr>
      <w:r w:rsidRPr="006A5AE6">
        <w:rPr>
          <w:rFonts w:ascii="仿宋_GB2312" w:eastAsia="仿宋_GB2312" w:hAnsi="仿宋" w:hint="eastAsia"/>
          <w:sz w:val="32"/>
          <w:szCs w:val="32"/>
        </w:rPr>
        <w:t>17.QXT 404-2017 电泳保护器产品质量监督抽查规范                        18.QXT 406-2017 雷电防护装置检测专业技术人员职业要求</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19.QXT 407-2017 雷电防护装置检测专业技术人员职业能力评价</w:t>
      </w:r>
    </w:p>
    <w:p w:rsidR="008023EA" w:rsidRPr="006A5AE6" w:rsidRDefault="008023EA" w:rsidP="006A5AE6">
      <w:pPr>
        <w:spacing w:line="560" w:lineRule="exact"/>
        <w:ind w:firstLineChars="200" w:firstLine="643"/>
        <w:jc w:val="left"/>
        <w:rPr>
          <w:rFonts w:ascii="仿宋_GB2312" w:eastAsia="仿宋_GB2312" w:hAnsi="仿宋"/>
          <w:b/>
          <w:sz w:val="32"/>
          <w:szCs w:val="32"/>
        </w:rPr>
      </w:pPr>
      <w:r w:rsidRPr="006A5AE6">
        <w:rPr>
          <w:rFonts w:ascii="仿宋_GB2312" w:eastAsia="仿宋_GB2312" w:hAnsi="仿宋" w:hint="eastAsia"/>
          <w:b/>
          <w:sz w:val="32"/>
          <w:szCs w:val="32"/>
        </w:rPr>
        <w:lastRenderedPageBreak/>
        <w:t>三、起草经过</w:t>
      </w:r>
    </w:p>
    <w:p w:rsidR="008023EA" w:rsidRPr="006A5AE6" w:rsidRDefault="008023EA" w:rsidP="006A5AE6">
      <w:pPr>
        <w:spacing w:line="560" w:lineRule="exact"/>
        <w:ind w:firstLineChars="200" w:firstLine="640"/>
        <w:jc w:val="left"/>
        <w:rPr>
          <w:rFonts w:ascii="仿宋_GB2312" w:eastAsia="仿宋_GB2312" w:hAnsi="仿宋" w:cs="宋体"/>
          <w:kern w:val="0"/>
          <w:sz w:val="32"/>
          <w:szCs w:val="32"/>
        </w:rPr>
      </w:pPr>
      <w:r w:rsidRPr="006A5AE6">
        <w:rPr>
          <w:rFonts w:ascii="仿宋_GB2312" w:eastAsia="仿宋_GB2312" w:hAnsi="仿宋" w:cs="宋体" w:hint="eastAsia"/>
          <w:kern w:val="0"/>
          <w:sz w:val="32"/>
          <w:szCs w:val="32"/>
        </w:rPr>
        <w:t>（一）2021年4月底，成立起草组，启动《办法》起草工作，期间多次召开会议，研究确立《办法》的</w:t>
      </w:r>
      <w:r w:rsidR="008C7CE8">
        <w:rPr>
          <w:rFonts w:ascii="仿宋_GB2312" w:eastAsia="仿宋_GB2312" w:hAnsi="仿宋" w:cs="宋体" w:hint="eastAsia"/>
          <w:kern w:val="0"/>
          <w:sz w:val="32"/>
          <w:szCs w:val="32"/>
        </w:rPr>
        <w:t>主体</w:t>
      </w:r>
      <w:r w:rsidRPr="006A5AE6">
        <w:rPr>
          <w:rFonts w:ascii="仿宋_GB2312" w:eastAsia="仿宋_GB2312" w:hAnsi="仿宋" w:cs="宋体" w:hint="eastAsia"/>
          <w:kern w:val="0"/>
          <w:sz w:val="32"/>
          <w:szCs w:val="32"/>
        </w:rPr>
        <w:t>框架和主要</w:t>
      </w:r>
      <w:r w:rsidR="008C7CE8">
        <w:rPr>
          <w:rFonts w:ascii="仿宋_GB2312" w:eastAsia="仿宋_GB2312" w:hAnsi="仿宋" w:cs="宋体" w:hint="eastAsia"/>
          <w:kern w:val="0"/>
          <w:sz w:val="32"/>
          <w:szCs w:val="32"/>
        </w:rPr>
        <w:t>条款</w:t>
      </w:r>
      <w:r w:rsidRPr="006A5AE6">
        <w:rPr>
          <w:rFonts w:ascii="仿宋_GB2312" w:eastAsia="仿宋_GB2312" w:hAnsi="仿宋" w:cs="宋体" w:hint="eastAsia"/>
          <w:kern w:val="0"/>
          <w:sz w:val="32"/>
          <w:szCs w:val="32"/>
        </w:rPr>
        <w:t>，并于5月底形成了初稿。</w:t>
      </w:r>
    </w:p>
    <w:p w:rsidR="008023EA" w:rsidRDefault="008023EA" w:rsidP="006A5AE6">
      <w:pPr>
        <w:spacing w:line="560" w:lineRule="exact"/>
        <w:ind w:firstLineChars="200" w:firstLine="640"/>
        <w:jc w:val="left"/>
        <w:rPr>
          <w:rFonts w:ascii="仿宋_GB2312" w:eastAsia="仿宋_GB2312" w:hAnsi="仿宋" w:cs="宋体"/>
          <w:kern w:val="0"/>
          <w:sz w:val="32"/>
          <w:szCs w:val="32"/>
        </w:rPr>
      </w:pPr>
      <w:r w:rsidRPr="006A5AE6">
        <w:rPr>
          <w:rFonts w:ascii="仿宋_GB2312" w:eastAsia="仿宋_GB2312" w:hAnsi="仿宋" w:cs="宋体" w:hint="eastAsia"/>
          <w:kern w:val="0"/>
          <w:sz w:val="32"/>
          <w:szCs w:val="32"/>
        </w:rPr>
        <w:t>（二）2021年6月16日，组织召开专家咨询会，来自自治区气象局各相关内设机构和自治区气象台、气候中心、信息中心、气象服务中心、社会检测机构</w:t>
      </w:r>
      <w:r w:rsidR="00797F08">
        <w:rPr>
          <w:rFonts w:ascii="仿宋_GB2312" w:eastAsia="仿宋_GB2312" w:hAnsi="仿宋" w:cs="宋体" w:hint="eastAsia"/>
          <w:kern w:val="0"/>
          <w:sz w:val="32"/>
          <w:szCs w:val="32"/>
        </w:rPr>
        <w:t>的</w:t>
      </w:r>
      <w:r w:rsidRPr="006A5AE6">
        <w:rPr>
          <w:rFonts w:ascii="仿宋_GB2312" w:eastAsia="仿宋_GB2312" w:hAnsi="仿宋" w:cs="宋体" w:hint="eastAsia"/>
          <w:kern w:val="0"/>
          <w:sz w:val="32"/>
          <w:szCs w:val="32"/>
        </w:rPr>
        <w:t>专家提出修改意见。起草组根据专家</w:t>
      </w:r>
      <w:r w:rsidR="008C7CE8">
        <w:rPr>
          <w:rFonts w:ascii="仿宋_GB2312" w:eastAsia="仿宋_GB2312" w:hAnsi="仿宋" w:cs="宋体" w:hint="eastAsia"/>
          <w:kern w:val="0"/>
          <w:sz w:val="32"/>
          <w:szCs w:val="32"/>
        </w:rPr>
        <w:t>及法规处领导的</w:t>
      </w:r>
      <w:r w:rsidRPr="006A5AE6">
        <w:rPr>
          <w:rFonts w:ascii="仿宋_GB2312" w:eastAsia="仿宋_GB2312" w:hAnsi="仿宋" w:cs="宋体" w:hint="eastAsia"/>
          <w:kern w:val="0"/>
          <w:sz w:val="32"/>
          <w:szCs w:val="32"/>
        </w:rPr>
        <w:t>意见对初稿进行了修改，</w:t>
      </w:r>
      <w:r w:rsidR="008C7CE8">
        <w:rPr>
          <w:rFonts w:ascii="仿宋_GB2312" w:eastAsia="仿宋_GB2312" w:hAnsi="仿宋" w:cs="宋体" w:hint="eastAsia"/>
          <w:kern w:val="0"/>
          <w:sz w:val="32"/>
          <w:szCs w:val="32"/>
        </w:rPr>
        <w:t>并</w:t>
      </w:r>
      <w:r w:rsidRPr="006A5AE6">
        <w:rPr>
          <w:rFonts w:ascii="仿宋_GB2312" w:eastAsia="仿宋_GB2312" w:hAnsi="仿宋" w:cs="宋体" w:hint="eastAsia"/>
          <w:kern w:val="0"/>
          <w:sz w:val="32"/>
          <w:szCs w:val="32"/>
        </w:rPr>
        <w:t>于2021年6月</w:t>
      </w:r>
      <w:r w:rsidR="008C7CE8">
        <w:rPr>
          <w:rFonts w:ascii="仿宋_GB2312" w:eastAsia="仿宋_GB2312" w:hAnsi="仿宋" w:cs="宋体" w:hint="eastAsia"/>
          <w:kern w:val="0"/>
          <w:sz w:val="32"/>
          <w:szCs w:val="32"/>
        </w:rPr>
        <w:t>底</w:t>
      </w:r>
      <w:r w:rsidRPr="006A5AE6">
        <w:rPr>
          <w:rFonts w:ascii="仿宋_GB2312" w:eastAsia="仿宋_GB2312" w:hAnsi="仿宋" w:cs="宋体" w:hint="eastAsia"/>
          <w:kern w:val="0"/>
          <w:sz w:val="32"/>
          <w:szCs w:val="32"/>
        </w:rPr>
        <w:t>形成征求意见稿。</w:t>
      </w:r>
    </w:p>
    <w:p w:rsidR="00DD46C5" w:rsidRPr="001C305F" w:rsidRDefault="00DD46C5" w:rsidP="006A5AE6">
      <w:pPr>
        <w:spacing w:line="560" w:lineRule="exact"/>
        <w:ind w:firstLineChars="200" w:firstLine="640"/>
        <w:jc w:val="left"/>
        <w:rPr>
          <w:rFonts w:ascii="仿宋_GB2312" w:eastAsia="仿宋_GB2312" w:hAnsi="仿宋" w:cs="宋体"/>
          <w:kern w:val="0"/>
          <w:sz w:val="32"/>
          <w:szCs w:val="32"/>
        </w:rPr>
      </w:pPr>
      <w:r w:rsidRPr="001C305F">
        <w:rPr>
          <w:rFonts w:ascii="仿宋_GB2312" w:eastAsia="仿宋_GB2312" w:hAnsi="仿宋" w:cs="宋体" w:hint="eastAsia"/>
          <w:kern w:val="0"/>
          <w:sz w:val="32"/>
          <w:szCs w:val="32"/>
        </w:rPr>
        <w:t>（三）2021年7月底，《办法》征求意见稿完成</w:t>
      </w:r>
      <w:r w:rsidR="001C305F" w:rsidRPr="001C305F">
        <w:rPr>
          <w:rFonts w:ascii="仿宋_GB2312" w:eastAsia="仿宋_GB2312" w:hAnsi="仿宋" w:cs="宋体" w:hint="eastAsia"/>
          <w:kern w:val="0"/>
          <w:sz w:val="32"/>
          <w:szCs w:val="32"/>
        </w:rPr>
        <w:t>气象部门</w:t>
      </w:r>
      <w:r w:rsidRPr="001C305F">
        <w:rPr>
          <w:rFonts w:ascii="仿宋_GB2312" w:eastAsia="仿宋_GB2312" w:hAnsi="仿宋" w:cs="宋体" w:hint="eastAsia"/>
          <w:kern w:val="0"/>
          <w:sz w:val="32"/>
          <w:szCs w:val="32"/>
        </w:rPr>
        <w:t>内部征求意见，并进行</w:t>
      </w:r>
      <w:r w:rsidR="001C305F" w:rsidRPr="001C305F">
        <w:rPr>
          <w:rFonts w:ascii="仿宋_GB2312" w:eastAsia="仿宋_GB2312" w:hAnsi="仿宋" w:cs="宋体" w:hint="eastAsia"/>
          <w:kern w:val="0"/>
          <w:sz w:val="32"/>
          <w:szCs w:val="32"/>
        </w:rPr>
        <w:t>了</w:t>
      </w:r>
      <w:r w:rsidRPr="001C305F">
        <w:rPr>
          <w:rFonts w:ascii="仿宋_GB2312" w:eastAsia="仿宋_GB2312" w:hAnsi="仿宋" w:cs="宋体" w:hint="eastAsia"/>
          <w:kern w:val="0"/>
          <w:sz w:val="32"/>
          <w:szCs w:val="32"/>
        </w:rPr>
        <w:t>修订。</w:t>
      </w:r>
    </w:p>
    <w:p w:rsidR="001C305F" w:rsidRPr="001C305F" w:rsidRDefault="001C305F" w:rsidP="006A5AE6">
      <w:pPr>
        <w:spacing w:line="560" w:lineRule="exact"/>
        <w:ind w:firstLineChars="200" w:firstLine="640"/>
        <w:jc w:val="left"/>
        <w:rPr>
          <w:rFonts w:ascii="仿宋_GB2312" w:eastAsia="仿宋_GB2312" w:hAnsi="仿宋" w:cs="宋体"/>
          <w:kern w:val="0"/>
          <w:sz w:val="32"/>
          <w:szCs w:val="32"/>
        </w:rPr>
      </w:pPr>
      <w:r w:rsidRPr="001C305F">
        <w:rPr>
          <w:rFonts w:ascii="仿宋_GB2312" w:eastAsia="仿宋_GB2312" w:hAnsi="仿宋" w:cs="宋体" w:hint="eastAsia"/>
          <w:kern w:val="0"/>
          <w:sz w:val="32"/>
          <w:szCs w:val="32"/>
        </w:rPr>
        <w:t>（四）2021年8月5日至2</w:t>
      </w:r>
      <w:r w:rsidR="00CD2FE5">
        <w:rPr>
          <w:rFonts w:ascii="仿宋_GB2312" w:eastAsia="仿宋_GB2312" w:hAnsi="仿宋" w:cs="宋体" w:hint="eastAsia"/>
          <w:kern w:val="0"/>
          <w:sz w:val="32"/>
          <w:szCs w:val="32"/>
        </w:rPr>
        <w:t>3</w:t>
      </w:r>
      <w:bookmarkStart w:id="0" w:name="_GoBack"/>
      <w:bookmarkEnd w:id="0"/>
      <w:r w:rsidRPr="001C305F">
        <w:rPr>
          <w:rFonts w:ascii="仿宋_GB2312" w:eastAsia="仿宋_GB2312" w:hAnsi="仿宋" w:cs="宋体" w:hint="eastAsia"/>
          <w:kern w:val="0"/>
          <w:sz w:val="32"/>
          <w:szCs w:val="32"/>
        </w:rPr>
        <w:t>日，向社会各界及相关部门征求意见。</w:t>
      </w:r>
    </w:p>
    <w:p w:rsidR="008023EA" w:rsidRPr="006A5AE6" w:rsidRDefault="008023EA" w:rsidP="00DD46C5">
      <w:pPr>
        <w:widowControl/>
        <w:shd w:val="clear" w:color="auto" w:fill="FFFFFF"/>
        <w:spacing w:line="560" w:lineRule="exact"/>
        <w:ind w:firstLineChars="200" w:firstLine="643"/>
        <w:jc w:val="left"/>
        <w:rPr>
          <w:rFonts w:ascii="仿宋_GB2312" w:eastAsia="仿宋_GB2312" w:hAnsi="仿宋"/>
          <w:b/>
          <w:sz w:val="32"/>
          <w:szCs w:val="32"/>
        </w:rPr>
      </w:pPr>
      <w:r w:rsidRPr="006A5AE6">
        <w:rPr>
          <w:rFonts w:ascii="仿宋_GB2312" w:eastAsia="仿宋_GB2312" w:hAnsi="仿宋" w:hint="eastAsia"/>
          <w:b/>
          <w:sz w:val="32"/>
          <w:szCs w:val="32"/>
        </w:rPr>
        <w:t>四、主要内容</w:t>
      </w:r>
    </w:p>
    <w:p w:rsidR="008023EA" w:rsidRPr="006A5AE6" w:rsidRDefault="008023EA"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《办法》全文共</w:t>
      </w:r>
      <w:r w:rsidRPr="006A5AE6">
        <w:rPr>
          <w:rFonts w:ascii="仿宋_GB2312" w:eastAsia="仿宋_GB2312" w:hAnsi="仿宋" w:cs="宋体" w:hint="eastAsia"/>
          <w:kern w:val="0"/>
          <w:sz w:val="32"/>
          <w:szCs w:val="32"/>
        </w:rPr>
        <w:t>2</w:t>
      </w:r>
      <w:r w:rsidR="00797F08">
        <w:rPr>
          <w:rFonts w:ascii="仿宋_GB2312" w:eastAsia="仿宋_GB2312" w:hAnsi="仿宋" w:cs="宋体" w:hint="eastAsia"/>
          <w:kern w:val="0"/>
          <w:sz w:val="32"/>
          <w:szCs w:val="32"/>
        </w:rPr>
        <w:t>6</w:t>
      </w:r>
      <w:r w:rsidRPr="006A5AE6">
        <w:rPr>
          <w:rFonts w:ascii="仿宋_GB2312" w:eastAsia="仿宋_GB2312" w:hAnsi="仿宋" w:cs="宋体" w:hint="eastAsia"/>
          <w:kern w:val="0"/>
          <w:sz w:val="32"/>
          <w:szCs w:val="32"/>
        </w:rPr>
        <w:t>条。主要规范了以下内容</w:t>
      </w:r>
      <w:r w:rsidRPr="006A5AE6">
        <w:rPr>
          <w:rFonts w:ascii="仿宋_GB2312" w:eastAsia="仿宋_GB2312" w:hAnsi="仿宋" w:hint="eastAsia"/>
          <w:sz w:val="32"/>
          <w:szCs w:val="32"/>
        </w:rPr>
        <w:t>：</w:t>
      </w:r>
    </w:p>
    <w:p w:rsidR="008023EA" w:rsidRPr="006A5AE6" w:rsidRDefault="008023EA" w:rsidP="006A5AE6">
      <w:pPr>
        <w:spacing w:line="560" w:lineRule="exact"/>
        <w:ind w:firstLineChars="200" w:firstLine="643"/>
        <w:jc w:val="left"/>
        <w:rPr>
          <w:rFonts w:ascii="仿宋_GB2312" w:eastAsia="仿宋_GB2312" w:hAnsi="仿宋"/>
          <w:b/>
          <w:sz w:val="32"/>
          <w:szCs w:val="32"/>
        </w:rPr>
      </w:pPr>
      <w:r w:rsidRPr="006A5AE6">
        <w:rPr>
          <w:rFonts w:ascii="仿宋_GB2312" w:eastAsia="仿宋_GB2312" w:hAnsi="仿宋" w:hint="eastAsia"/>
          <w:b/>
          <w:bCs/>
          <w:sz w:val="32"/>
          <w:szCs w:val="32"/>
        </w:rPr>
        <w:t>（一）</w:t>
      </w:r>
      <w:r w:rsidRPr="006A5AE6">
        <w:rPr>
          <w:rFonts w:ascii="仿宋_GB2312" w:eastAsia="仿宋_GB2312" w:hAnsi="仿宋" w:hint="eastAsia"/>
          <w:b/>
          <w:sz w:val="32"/>
          <w:szCs w:val="32"/>
        </w:rPr>
        <w:t>明确检测资质管理权限</w:t>
      </w:r>
    </w:p>
    <w:p w:rsidR="008023EA" w:rsidRPr="006A5AE6" w:rsidRDefault="00797F08" w:rsidP="006A5AE6">
      <w:pPr>
        <w:spacing w:line="560" w:lineRule="exact"/>
        <w:ind w:firstLineChars="200" w:firstLine="640"/>
        <w:jc w:val="left"/>
        <w:rPr>
          <w:rFonts w:ascii="仿宋_GB2312" w:eastAsia="仿宋_GB2312" w:hAnsi="仿宋"/>
          <w:sz w:val="32"/>
          <w:szCs w:val="32"/>
        </w:rPr>
      </w:pPr>
      <w:r w:rsidRPr="006A5AE6">
        <w:rPr>
          <w:rFonts w:ascii="仿宋_GB2312" w:eastAsia="仿宋_GB2312" w:hAnsi="仿宋" w:hint="eastAsia"/>
          <w:sz w:val="32"/>
          <w:szCs w:val="32"/>
        </w:rPr>
        <w:t>《办法》</w:t>
      </w:r>
      <w:r w:rsidR="008023EA" w:rsidRPr="006A5AE6">
        <w:rPr>
          <w:rFonts w:ascii="仿宋_GB2312" w:eastAsia="仿宋_GB2312" w:hAnsi="仿宋" w:cs="仿宋_GB2312" w:hint="eastAsia"/>
          <w:sz w:val="32"/>
          <w:szCs w:val="32"/>
        </w:rPr>
        <w:t>明确</w:t>
      </w:r>
      <w:r>
        <w:rPr>
          <w:rFonts w:ascii="仿宋_GB2312" w:eastAsia="仿宋_GB2312" w:hAnsi="仿宋" w:cs="仿宋_GB2312" w:hint="eastAsia"/>
          <w:sz w:val="32"/>
          <w:szCs w:val="32"/>
        </w:rPr>
        <w:t>了制订的目的、相关政策法规依据和适用的范围，并对“检测机构”</w:t>
      </w:r>
      <w:proofErr w:type="gramStart"/>
      <w:r>
        <w:rPr>
          <w:rFonts w:ascii="仿宋_GB2312" w:eastAsia="仿宋_GB2312" w:hAnsi="仿宋" w:cs="仿宋_GB2312" w:hint="eastAsia"/>
          <w:sz w:val="32"/>
          <w:szCs w:val="32"/>
        </w:rPr>
        <w:t>作出</w:t>
      </w:r>
      <w:proofErr w:type="gramEnd"/>
      <w:r>
        <w:rPr>
          <w:rFonts w:ascii="仿宋_GB2312" w:eastAsia="仿宋_GB2312" w:hAnsi="仿宋" w:cs="仿宋_GB2312" w:hint="eastAsia"/>
          <w:sz w:val="32"/>
          <w:szCs w:val="32"/>
        </w:rPr>
        <w:t>了具体定义。第三条明确了各级</w:t>
      </w:r>
      <w:r w:rsidR="008023EA" w:rsidRPr="006A5AE6">
        <w:rPr>
          <w:rFonts w:ascii="仿宋_GB2312" w:eastAsia="仿宋_GB2312" w:hAnsi="仿宋" w:cs="仿宋_GB2312" w:hint="eastAsia"/>
          <w:sz w:val="32"/>
          <w:szCs w:val="32"/>
        </w:rPr>
        <w:t>气象主管机构</w:t>
      </w:r>
      <w:r w:rsidR="00C16D3A">
        <w:rPr>
          <w:rFonts w:ascii="仿宋_GB2312" w:eastAsia="仿宋_GB2312" w:hAnsi="仿宋" w:cs="仿宋_GB2312" w:hint="eastAsia"/>
          <w:sz w:val="32"/>
          <w:szCs w:val="32"/>
        </w:rPr>
        <w:t>对</w:t>
      </w:r>
      <w:r w:rsidR="008023EA" w:rsidRPr="006A5AE6">
        <w:rPr>
          <w:rFonts w:ascii="仿宋_GB2312" w:eastAsia="仿宋_GB2312" w:hAnsi="仿宋" w:cs="仿宋_GB2312" w:hint="eastAsia"/>
          <w:sz w:val="32"/>
          <w:szCs w:val="32"/>
        </w:rPr>
        <w:t>检测机构的监督管理</w:t>
      </w:r>
      <w:r w:rsidR="002C18AE">
        <w:rPr>
          <w:rFonts w:ascii="仿宋_GB2312" w:eastAsia="仿宋_GB2312" w:hAnsi="仿宋" w:cs="仿宋_GB2312" w:hint="eastAsia"/>
          <w:sz w:val="32"/>
          <w:szCs w:val="32"/>
        </w:rPr>
        <w:t>职责</w:t>
      </w:r>
      <w:r w:rsidR="008023EA" w:rsidRPr="006A5AE6">
        <w:rPr>
          <w:rFonts w:ascii="仿宋_GB2312" w:eastAsia="仿宋_GB2312" w:hAnsi="仿宋" w:cs="仿宋_GB2312" w:hint="eastAsia"/>
          <w:sz w:val="32"/>
          <w:szCs w:val="32"/>
        </w:rPr>
        <w:t>。</w:t>
      </w:r>
    </w:p>
    <w:p w:rsidR="008023EA" w:rsidRPr="006A5AE6" w:rsidRDefault="008023EA" w:rsidP="006A5AE6">
      <w:pPr>
        <w:spacing w:line="560" w:lineRule="exact"/>
        <w:ind w:firstLineChars="150" w:firstLine="482"/>
        <w:jc w:val="left"/>
        <w:rPr>
          <w:rFonts w:ascii="仿宋_GB2312" w:eastAsia="仿宋_GB2312" w:hAnsi="仿宋"/>
          <w:b/>
          <w:sz w:val="32"/>
          <w:szCs w:val="32"/>
        </w:rPr>
      </w:pPr>
      <w:r w:rsidRPr="006A5AE6">
        <w:rPr>
          <w:rFonts w:ascii="仿宋_GB2312" w:eastAsia="仿宋_GB2312" w:hAnsi="仿宋" w:hint="eastAsia"/>
          <w:b/>
          <w:bCs/>
          <w:sz w:val="32"/>
          <w:szCs w:val="32"/>
        </w:rPr>
        <w:t>（二）</w:t>
      </w:r>
      <w:r w:rsidRPr="006A5AE6">
        <w:rPr>
          <w:rFonts w:ascii="仿宋_GB2312" w:eastAsia="仿宋_GB2312" w:hAnsi="仿宋" w:hint="eastAsia"/>
          <w:b/>
          <w:sz w:val="32"/>
          <w:szCs w:val="32"/>
        </w:rPr>
        <w:t>加强资质认定</w:t>
      </w:r>
      <w:r w:rsidR="00694ADB" w:rsidRPr="006A5AE6">
        <w:rPr>
          <w:rFonts w:ascii="仿宋_GB2312" w:eastAsia="仿宋_GB2312" w:hAnsi="仿宋" w:hint="eastAsia"/>
          <w:b/>
          <w:sz w:val="32"/>
          <w:szCs w:val="32"/>
        </w:rPr>
        <w:t>、延续</w:t>
      </w:r>
      <w:r w:rsidRPr="006A5AE6">
        <w:rPr>
          <w:rFonts w:ascii="仿宋_GB2312" w:eastAsia="仿宋_GB2312" w:hAnsi="仿宋" w:hint="eastAsia"/>
          <w:b/>
          <w:sz w:val="32"/>
          <w:szCs w:val="32"/>
        </w:rPr>
        <w:t>工作的组织管理</w:t>
      </w:r>
    </w:p>
    <w:p w:rsidR="008023EA" w:rsidRPr="006A5AE6" w:rsidRDefault="008023EA" w:rsidP="006A5AE6">
      <w:pPr>
        <w:spacing w:line="560" w:lineRule="exact"/>
        <w:jc w:val="left"/>
        <w:rPr>
          <w:rFonts w:ascii="仿宋_GB2312" w:eastAsia="仿宋_GB2312" w:hAnsi="仿宋"/>
          <w:sz w:val="32"/>
          <w:szCs w:val="32"/>
        </w:rPr>
      </w:pPr>
      <w:r w:rsidRPr="006A5AE6">
        <w:rPr>
          <w:rFonts w:ascii="仿宋_GB2312" w:eastAsia="仿宋_GB2312" w:hAnsi="仿宋" w:hint="eastAsia"/>
          <w:sz w:val="32"/>
          <w:szCs w:val="32"/>
        </w:rPr>
        <w:t xml:space="preserve"> </w:t>
      </w:r>
      <w:r w:rsidRPr="004B63D9">
        <w:rPr>
          <w:rFonts w:ascii="仿宋_GB2312" w:eastAsia="仿宋_GB2312" w:hAnsi="仿宋" w:cs="仿宋_GB2312" w:hint="eastAsia"/>
          <w:sz w:val="32"/>
          <w:szCs w:val="32"/>
        </w:rPr>
        <w:t xml:space="preserve">  第</w:t>
      </w:r>
      <w:r w:rsidR="004B63D9" w:rsidRPr="004B63D9">
        <w:rPr>
          <w:rFonts w:ascii="仿宋_GB2312" w:eastAsia="仿宋_GB2312" w:hAnsi="仿宋" w:cs="仿宋_GB2312" w:hint="eastAsia"/>
          <w:sz w:val="32"/>
          <w:szCs w:val="32"/>
        </w:rPr>
        <w:t>四</w:t>
      </w:r>
      <w:r w:rsidR="00E67E13">
        <w:rPr>
          <w:rFonts w:ascii="仿宋_GB2312" w:eastAsia="仿宋_GB2312" w:hAnsi="仿宋" w:cs="仿宋_GB2312" w:hint="eastAsia"/>
          <w:sz w:val="32"/>
          <w:szCs w:val="32"/>
        </w:rPr>
        <w:t>条规定</w:t>
      </w:r>
      <w:r w:rsidR="004B63D9" w:rsidRPr="004B63D9">
        <w:rPr>
          <w:rFonts w:ascii="仿宋_GB2312" w:eastAsia="仿宋_GB2312" w:hAnsi="仿宋" w:cs="仿宋_GB2312" w:hint="eastAsia"/>
          <w:sz w:val="32"/>
          <w:szCs w:val="32"/>
        </w:rPr>
        <w:t>检测机构应当按照其资质等级许可的范围开展检测。禁止超出资质等级承接雷电防护</w:t>
      </w:r>
      <w:r w:rsidR="004B63D9">
        <w:rPr>
          <w:rFonts w:ascii="仿宋_GB2312" w:eastAsia="仿宋_GB2312" w:hAnsi="仿宋" w:cs="仿宋_GB2312" w:hint="eastAsia"/>
          <w:sz w:val="32"/>
          <w:szCs w:val="32"/>
        </w:rPr>
        <w:t>装置检测，禁止转包或者违法分包</w:t>
      </w:r>
      <w:r w:rsidRPr="006A5AE6">
        <w:rPr>
          <w:rFonts w:ascii="仿宋_GB2312" w:eastAsia="仿宋_GB2312" w:hAnsi="仿宋" w:hint="eastAsia"/>
          <w:sz w:val="32"/>
          <w:szCs w:val="32"/>
        </w:rPr>
        <w:t>。</w:t>
      </w:r>
      <w:r w:rsidRPr="00C23190">
        <w:rPr>
          <w:rFonts w:ascii="仿宋_GB2312" w:eastAsia="仿宋_GB2312" w:hAnsi="仿宋" w:hint="eastAsia"/>
          <w:sz w:val="32"/>
          <w:szCs w:val="32"/>
        </w:rPr>
        <w:t>第</w:t>
      </w:r>
      <w:r w:rsidR="005419C6" w:rsidRPr="00C23190">
        <w:rPr>
          <w:rFonts w:ascii="仿宋_GB2312" w:eastAsia="仿宋_GB2312" w:hAnsi="仿宋" w:hint="eastAsia"/>
          <w:sz w:val="32"/>
          <w:szCs w:val="32"/>
        </w:rPr>
        <w:t>六</w:t>
      </w:r>
      <w:r w:rsidRPr="00C23190">
        <w:rPr>
          <w:rFonts w:ascii="仿宋_GB2312" w:eastAsia="仿宋_GB2312" w:hAnsi="仿宋" w:hint="eastAsia"/>
          <w:sz w:val="32"/>
          <w:szCs w:val="32"/>
        </w:rPr>
        <w:t>条</w:t>
      </w:r>
      <w:r w:rsidRPr="006A5AE6">
        <w:rPr>
          <w:rFonts w:ascii="仿宋_GB2312" w:eastAsia="仿宋_GB2312" w:hAnsi="仿宋" w:hint="eastAsia"/>
          <w:sz w:val="32"/>
          <w:szCs w:val="32"/>
        </w:rPr>
        <w:t>规定，</w:t>
      </w:r>
      <w:r w:rsidRPr="006A5AE6">
        <w:rPr>
          <w:rFonts w:ascii="仿宋_GB2312" w:eastAsia="仿宋_GB2312" w:hAnsi="仿宋" w:cs="仿宋_GB2312" w:hint="eastAsia"/>
          <w:sz w:val="32"/>
          <w:szCs w:val="32"/>
        </w:rPr>
        <w:t>检测机构应当在资质证有效期满三个月前，向自治区气象主管机构提出延续申请，并提交《雷电防护装置检测资质管理办法》</w:t>
      </w:r>
      <w:r w:rsidR="00742CEA" w:rsidRPr="006A5AE6">
        <w:rPr>
          <w:rFonts w:ascii="仿宋_GB2312" w:eastAsia="仿宋_GB2312" w:hAnsi="仿宋" w:cs="仿宋_GB2312" w:hint="eastAsia"/>
          <w:sz w:val="32"/>
          <w:szCs w:val="32"/>
        </w:rPr>
        <w:t>（中国气象局令38号）</w:t>
      </w:r>
      <w:r w:rsidRPr="006A5AE6">
        <w:rPr>
          <w:rFonts w:ascii="仿宋_GB2312" w:eastAsia="仿宋_GB2312" w:hAnsi="仿宋" w:cs="仿宋_GB2312" w:hint="eastAsia"/>
          <w:sz w:val="32"/>
          <w:szCs w:val="32"/>
        </w:rPr>
        <w:t>规定的申</w:t>
      </w:r>
      <w:r w:rsidRPr="006A5AE6">
        <w:rPr>
          <w:rFonts w:ascii="仿宋_GB2312" w:eastAsia="仿宋_GB2312" w:hAnsi="仿宋" w:cs="仿宋_GB2312" w:hint="eastAsia"/>
          <w:sz w:val="32"/>
          <w:szCs w:val="32"/>
        </w:rPr>
        <w:lastRenderedPageBreak/>
        <w:t>请相应等级检测资质需递交的材料。</w:t>
      </w:r>
      <w:r w:rsidR="002C18AE">
        <w:rPr>
          <w:rFonts w:ascii="仿宋_GB2312" w:eastAsia="仿宋_GB2312" w:hAnsi="仿宋" w:cs="仿宋_GB2312" w:hint="eastAsia"/>
          <w:sz w:val="32"/>
          <w:szCs w:val="32"/>
        </w:rPr>
        <w:t>第七条和第八条，对</w:t>
      </w:r>
      <w:r w:rsidR="00C16D3A">
        <w:rPr>
          <w:rFonts w:ascii="仿宋_GB2312" w:eastAsia="仿宋_GB2312" w:hAnsi="仿宋" w:cs="仿宋_GB2312" w:hint="eastAsia"/>
          <w:sz w:val="32"/>
          <w:szCs w:val="32"/>
        </w:rPr>
        <w:t>检测机构资质</w:t>
      </w:r>
      <w:r w:rsidR="002C18AE">
        <w:rPr>
          <w:rFonts w:ascii="仿宋_GB2312" w:eastAsia="仿宋_GB2312" w:hAnsi="仿宋" w:cs="仿宋_GB2312" w:hint="eastAsia"/>
          <w:sz w:val="32"/>
          <w:szCs w:val="32"/>
        </w:rPr>
        <w:t>延续、不予延续</w:t>
      </w:r>
      <w:r w:rsidR="00D1731E">
        <w:rPr>
          <w:rFonts w:ascii="仿宋_GB2312" w:eastAsia="仿宋_GB2312" w:hAnsi="仿宋" w:cs="仿宋_GB2312" w:hint="eastAsia"/>
          <w:sz w:val="32"/>
          <w:szCs w:val="32"/>
        </w:rPr>
        <w:t>情形</w:t>
      </w:r>
      <w:r w:rsidR="002C18AE">
        <w:rPr>
          <w:rFonts w:ascii="仿宋_GB2312" w:eastAsia="仿宋_GB2312" w:hAnsi="仿宋" w:cs="仿宋_GB2312" w:hint="eastAsia"/>
          <w:sz w:val="32"/>
          <w:szCs w:val="32"/>
        </w:rPr>
        <w:t>和主动注销</w:t>
      </w:r>
      <w:r w:rsidR="00C16D3A">
        <w:rPr>
          <w:rFonts w:ascii="仿宋_GB2312" w:eastAsia="仿宋_GB2312" w:hAnsi="仿宋" w:cs="仿宋_GB2312" w:hint="eastAsia"/>
          <w:sz w:val="32"/>
          <w:szCs w:val="32"/>
        </w:rPr>
        <w:t>资质</w:t>
      </w:r>
      <w:proofErr w:type="gramStart"/>
      <w:r w:rsidR="002C18AE">
        <w:rPr>
          <w:rFonts w:ascii="仿宋_GB2312" w:eastAsia="仿宋_GB2312" w:hAnsi="仿宋" w:cs="仿宋_GB2312" w:hint="eastAsia"/>
          <w:sz w:val="32"/>
          <w:szCs w:val="32"/>
        </w:rPr>
        <w:t>作出</w:t>
      </w:r>
      <w:proofErr w:type="gramEnd"/>
      <w:r w:rsidR="002C18AE">
        <w:rPr>
          <w:rFonts w:ascii="仿宋_GB2312" w:eastAsia="仿宋_GB2312" w:hAnsi="仿宋" w:cs="仿宋_GB2312" w:hint="eastAsia"/>
          <w:sz w:val="32"/>
          <w:szCs w:val="32"/>
        </w:rPr>
        <w:t>了规定。</w:t>
      </w:r>
    </w:p>
    <w:p w:rsidR="00742CEA" w:rsidRPr="006A5AE6" w:rsidRDefault="008023EA" w:rsidP="006A5AE6">
      <w:pPr>
        <w:pStyle w:val="a4"/>
        <w:widowControl/>
        <w:spacing w:line="560" w:lineRule="exact"/>
        <w:ind w:firstLine="516"/>
        <w:jc w:val="left"/>
        <w:rPr>
          <w:rFonts w:ascii="仿宋_GB2312" w:eastAsia="仿宋_GB2312" w:hAnsi="仿宋" w:cs="仿宋_GB2312"/>
          <w:b/>
          <w:sz w:val="32"/>
          <w:szCs w:val="32"/>
        </w:rPr>
      </w:pPr>
      <w:r w:rsidRPr="006A5AE6">
        <w:rPr>
          <w:rFonts w:ascii="仿宋_GB2312" w:eastAsia="仿宋_GB2312" w:hAnsi="仿宋" w:hint="eastAsia"/>
          <w:b/>
          <w:bCs/>
          <w:sz w:val="32"/>
          <w:szCs w:val="32"/>
        </w:rPr>
        <w:t>（三）</w:t>
      </w:r>
      <w:r w:rsidR="00742CEA" w:rsidRPr="006A5AE6">
        <w:rPr>
          <w:rFonts w:ascii="仿宋_GB2312" w:eastAsia="仿宋_GB2312" w:hAnsi="仿宋" w:hint="eastAsia"/>
          <w:b/>
          <w:sz w:val="32"/>
          <w:szCs w:val="32"/>
        </w:rPr>
        <w:t>规范</w:t>
      </w:r>
      <w:r w:rsidR="00742CEA" w:rsidRPr="006A5AE6">
        <w:rPr>
          <w:rFonts w:ascii="仿宋_GB2312" w:eastAsia="仿宋_GB2312" w:hAnsi="仿宋" w:cs="仿宋_GB2312" w:hint="eastAsia"/>
          <w:b/>
          <w:sz w:val="32"/>
          <w:szCs w:val="32"/>
        </w:rPr>
        <w:t>专业技术人员的要求</w:t>
      </w:r>
    </w:p>
    <w:p w:rsidR="008023EA" w:rsidRPr="006A5AE6" w:rsidRDefault="00742CEA" w:rsidP="006A5AE6">
      <w:pPr>
        <w:spacing w:line="560" w:lineRule="exact"/>
        <w:ind w:firstLineChars="200" w:firstLine="640"/>
        <w:jc w:val="left"/>
        <w:rPr>
          <w:rFonts w:ascii="仿宋_GB2312" w:eastAsia="仿宋_GB2312" w:hAnsi="仿宋"/>
          <w:b/>
          <w:bCs/>
          <w:sz w:val="32"/>
          <w:szCs w:val="32"/>
        </w:rPr>
      </w:pPr>
      <w:r w:rsidRPr="006A5AE6">
        <w:rPr>
          <w:rFonts w:ascii="仿宋_GB2312" w:eastAsia="仿宋_GB2312" w:hAnsi="仿宋" w:hint="eastAsia"/>
          <w:sz w:val="32"/>
          <w:szCs w:val="32"/>
        </w:rPr>
        <w:t>第</w:t>
      </w:r>
      <w:r w:rsidR="004B63D9">
        <w:rPr>
          <w:rFonts w:ascii="仿宋_GB2312" w:eastAsia="仿宋_GB2312" w:hAnsi="仿宋" w:hint="eastAsia"/>
          <w:sz w:val="32"/>
          <w:szCs w:val="32"/>
        </w:rPr>
        <w:t>五</w:t>
      </w:r>
      <w:r w:rsidR="000456EB">
        <w:rPr>
          <w:rFonts w:ascii="仿宋_GB2312" w:eastAsia="仿宋_GB2312" w:hAnsi="仿宋" w:hint="eastAsia"/>
          <w:sz w:val="32"/>
          <w:szCs w:val="32"/>
        </w:rPr>
        <w:t>条规定</w:t>
      </w:r>
      <w:r w:rsidRPr="006A5AE6">
        <w:rPr>
          <w:rFonts w:ascii="仿宋_GB2312" w:eastAsia="仿宋_GB2312" w:hAnsi="仿宋" w:cs="仿宋_GB2312" w:hint="eastAsia"/>
          <w:sz w:val="32"/>
          <w:szCs w:val="32"/>
        </w:rPr>
        <w:t>按照《雷电防护装置检测资质管理办法》（中国气象局令38号）要求，</w:t>
      </w:r>
      <w:r w:rsidR="002C18AE">
        <w:rPr>
          <w:rFonts w:ascii="仿宋_GB2312" w:eastAsia="仿宋_GB2312" w:hAnsi="仿宋" w:cs="仿宋_GB2312" w:hint="eastAsia"/>
          <w:sz w:val="32"/>
          <w:szCs w:val="32"/>
        </w:rPr>
        <w:t>对检测机构的</w:t>
      </w:r>
      <w:r w:rsidR="00C16D3A">
        <w:rPr>
          <w:rFonts w:ascii="仿宋_GB2312" w:eastAsia="仿宋_GB2312" w:hAnsi="仿宋" w:cs="仿宋_GB2312" w:hint="eastAsia"/>
          <w:sz w:val="32"/>
          <w:szCs w:val="32"/>
        </w:rPr>
        <w:t>专业技术人员、专业设备</w:t>
      </w:r>
      <w:r w:rsidR="002C18AE">
        <w:rPr>
          <w:rFonts w:ascii="仿宋_GB2312" w:eastAsia="仿宋_GB2312" w:hAnsi="仿宋" w:cs="仿宋_GB2312" w:hint="eastAsia"/>
          <w:sz w:val="32"/>
          <w:szCs w:val="32"/>
        </w:rPr>
        <w:t>和在其从业检测机构购买社会保险</w:t>
      </w:r>
      <w:proofErr w:type="gramStart"/>
      <w:r w:rsidR="002C18AE">
        <w:rPr>
          <w:rFonts w:ascii="仿宋_GB2312" w:eastAsia="仿宋_GB2312" w:hAnsi="仿宋" w:cs="仿宋_GB2312" w:hint="eastAsia"/>
          <w:sz w:val="32"/>
          <w:szCs w:val="32"/>
        </w:rPr>
        <w:t>作出</w:t>
      </w:r>
      <w:proofErr w:type="gramEnd"/>
      <w:r w:rsidR="002C18AE">
        <w:rPr>
          <w:rFonts w:ascii="仿宋_GB2312" w:eastAsia="仿宋_GB2312" w:hAnsi="仿宋" w:cs="仿宋_GB2312" w:hint="eastAsia"/>
          <w:sz w:val="32"/>
          <w:szCs w:val="32"/>
        </w:rPr>
        <w:t>了具体规定</w:t>
      </w:r>
      <w:r w:rsidRPr="006A5AE6">
        <w:rPr>
          <w:rFonts w:ascii="仿宋_GB2312" w:eastAsia="仿宋_GB2312" w:hAnsi="仿宋" w:cs="仿宋_GB2312" w:hint="eastAsia"/>
          <w:sz w:val="32"/>
          <w:szCs w:val="32"/>
        </w:rPr>
        <w:t>。</w:t>
      </w:r>
      <w:r w:rsidR="00C16D3A">
        <w:rPr>
          <w:rFonts w:ascii="仿宋_GB2312" w:eastAsia="仿宋_GB2312" w:hAnsi="仿宋" w:cs="仿宋_GB2312" w:hint="eastAsia"/>
          <w:sz w:val="32"/>
          <w:szCs w:val="32"/>
        </w:rPr>
        <w:t>可以这样理解，</w:t>
      </w:r>
      <w:r w:rsidRPr="006A5AE6">
        <w:rPr>
          <w:rFonts w:ascii="仿宋_GB2312" w:eastAsia="仿宋_GB2312" w:hAnsi="仿宋" w:cs="仿宋_GB2312" w:hint="eastAsia"/>
          <w:sz w:val="32"/>
          <w:szCs w:val="32"/>
        </w:rPr>
        <w:t>具有雷电防护装置检测能力的退休人员，可以在检测机构从事相关工作，但不列为检测机构资质认定的专业技术人员。</w:t>
      </w:r>
    </w:p>
    <w:p w:rsidR="00742CEA" w:rsidRPr="006A5AE6" w:rsidRDefault="00742CEA" w:rsidP="006A5AE6">
      <w:pPr>
        <w:pStyle w:val="a4"/>
        <w:widowControl/>
        <w:spacing w:line="560" w:lineRule="exact"/>
        <w:ind w:firstLine="516"/>
        <w:jc w:val="left"/>
        <w:rPr>
          <w:rFonts w:ascii="仿宋_GB2312" w:eastAsia="仿宋_GB2312" w:hAnsi="仿宋"/>
          <w:b/>
          <w:bCs/>
          <w:sz w:val="32"/>
          <w:szCs w:val="32"/>
        </w:rPr>
      </w:pPr>
      <w:r w:rsidRPr="006A5AE6">
        <w:rPr>
          <w:rFonts w:ascii="仿宋_GB2312" w:eastAsia="仿宋_GB2312" w:hAnsi="仿宋" w:hint="eastAsia"/>
          <w:b/>
          <w:sz w:val="32"/>
          <w:szCs w:val="32"/>
        </w:rPr>
        <w:t>（四）</w:t>
      </w:r>
      <w:r w:rsidRPr="006A5AE6">
        <w:rPr>
          <w:rFonts w:ascii="仿宋_GB2312" w:eastAsia="仿宋_GB2312" w:hAnsi="仿宋" w:hint="eastAsia"/>
          <w:b/>
          <w:bCs/>
          <w:sz w:val="32"/>
          <w:szCs w:val="32"/>
        </w:rPr>
        <w:t>规范检测机构变更、合并、分立、迁入、补办资质证书等方面的管理</w:t>
      </w:r>
    </w:p>
    <w:p w:rsidR="008023EA" w:rsidRPr="006A5AE6" w:rsidRDefault="008023EA" w:rsidP="006A5AE6">
      <w:pPr>
        <w:pStyle w:val="a4"/>
        <w:widowControl/>
        <w:spacing w:line="560" w:lineRule="exact"/>
        <w:ind w:firstLine="516"/>
        <w:jc w:val="left"/>
        <w:rPr>
          <w:rFonts w:ascii="仿宋_GB2312" w:eastAsia="仿宋_GB2312" w:hAnsi="仿宋"/>
          <w:sz w:val="32"/>
          <w:szCs w:val="32"/>
        </w:rPr>
      </w:pPr>
      <w:r w:rsidRPr="006A5AE6">
        <w:rPr>
          <w:rFonts w:ascii="仿宋_GB2312" w:eastAsia="仿宋_GB2312" w:hAnsi="仿宋" w:hint="eastAsia"/>
          <w:sz w:val="32"/>
          <w:szCs w:val="32"/>
        </w:rPr>
        <w:t>第</w:t>
      </w:r>
      <w:r w:rsidR="00246CFB">
        <w:rPr>
          <w:rFonts w:ascii="仿宋_GB2312" w:eastAsia="仿宋_GB2312" w:hAnsi="仿宋" w:hint="eastAsia"/>
          <w:sz w:val="32"/>
          <w:szCs w:val="32"/>
        </w:rPr>
        <w:t>九</w:t>
      </w:r>
      <w:r w:rsidRPr="006A5AE6">
        <w:rPr>
          <w:rFonts w:ascii="仿宋_GB2312" w:eastAsia="仿宋_GB2312" w:hAnsi="仿宋" w:hint="eastAsia"/>
          <w:sz w:val="32"/>
          <w:szCs w:val="32"/>
        </w:rPr>
        <w:t>条至第十</w:t>
      </w:r>
      <w:r w:rsidR="002C18AE">
        <w:rPr>
          <w:rFonts w:ascii="仿宋_GB2312" w:eastAsia="仿宋_GB2312" w:hAnsi="仿宋" w:hint="eastAsia"/>
          <w:sz w:val="32"/>
          <w:szCs w:val="32"/>
        </w:rPr>
        <w:t>三</w:t>
      </w:r>
      <w:r w:rsidR="000456EB">
        <w:rPr>
          <w:rFonts w:ascii="仿宋_GB2312" w:eastAsia="仿宋_GB2312" w:hAnsi="仿宋" w:hint="eastAsia"/>
          <w:sz w:val="32"/>
          <w:szCs w:val="32"/>
        </w:rPr>
        <w:t>条规定</w:t>
      </w:r>
      <w:r w:rsidRPr="006A5AE6">
        <w:rPr>
          <w:rFonts w:ascii="仿宋_GB2312" w:eastAsia="仿宋_GB2312" w:hAnsi="仿宋" w:hint="eastAsia"/>
          <w:sz w:val="32"/>
          <w:szCs w:val="32"/>
        </w:rPr>
        <w:t>检测机构在变更、合并、分立</w:t>
      </w:r>
      <w:r w:rsidRPr="006A5AE6">
        <w:rPr>
          <w:rFonts w:ascii="仿宋_GB2312" w:eastAsia="仿宋_GB2312" w:hAnsi="仿宋" w:hint="eastAsia"/>
          <w:bCs/>
          <w:sz w:val="32"/>
          <w:szCs w:val="32"/>
        </w:rPr>
        <w:t>、迁入、补办资质证书</w:t>
      </w:r>
      <w:r w:rsidRPr="006A5AE6">
        <w:rPr>
          <w:rFonts w:ascii="仿宋_GB2312" w:eastAsia="仿宋_GB2312" w:hAnsi="仿宋" w:hint="eastAsia"/>
          <w:sz w:val="32"/>
          <w:szCs w:val="32"/>
        </w:rPr>
        <w:t>等方面，分别需要提交的材料和做好的工作，规范了检测机构发生相关情况变化后的管理，方便了检测机构更好地</w:t>
      </w:r>
      <w:r w:rsidR="00EA36AD">
        <w:rPr>
          <w:rFonts w:ascii="仿宋_GB2312" w:eastAsia="仿宋_GB2312" w:hAnsi="仿宋" w:hint="eastAsia"/>
          <w:sz w:val="32"/>
          <w:szCs w:val="32"/>
        </w:rPr>
        <w:t>做好</w:t>
      </w:r>
      <w:r w:rsidRPr="006A5AE6">
        <w:rPr>
          <w:rFonts w:ascii="仿宋_GB2312" w:eastAsia="仿宋_GB2312" w:hAnsi="仿宋" w:hint="eastAsia"/>
          <w:sz w:val="32"/>
          <w:szCs w:val="32"/>
        </w:rPr>
        <w:t>相关工作。</w:t>
      </w:r>
    </w:p>
    <w:p w:rsidR="008023EA" w:rsidRPr="006A5AE6" w:rsidRDefault="00742CEA" w:rsidP="006A5AE6">
      <w:pPr>
        <w:spacing w:line="560" w:lineRule="exact"/>
        <w:ind w:leftChars="200" w:left="420"/>
        <w:jc w:val="left"/>
        <w:rPr>
          <w:rFonts w:ascii="仿宋_GB2312" w:eastAsia="仿宋_GB2312" w:hAnsi="仿宋"/>
          <w:b/>
          <w:bCs/>
          <w:sz w:val="32"/>
          <w:szCs w:val="32"/>
        </w:rPr>
      </w:pPr>
      <w:r w:rsidRPr="006A5AE6">
        <w:rPr>
          <w:rFonts w:ascii="仿宋_GB2312" w:eastAsia="仿宋_GB2312" w:hAnsi="仿宋" w:hint="eastAsia"/>
          <w:b/>
          <w:bCs/>
          <w:sz w:val="32"/>
          <w:szCs w:val="32"/>
        </w:rPr>
        <w:t>（五）加强了对检测机构包括</w:t>
      </w:r>
      <w:r w:rsidR="008023EA" w:rsidRPr="006A5AE6">
        <w:rPr>
          <w:rFonts w:ascii="仿宋_GB2312" w:eastAsia="仿宋_GB2312" w:hAnsi="仿宋" w:hint="eastAsia"/>
          <w:b/>
          <w:bCs/>
          <w:sz w:val="32"/>
          <w:szCs w:val="32"/>
        </w:rPr>
        <w:t>外省检测机构</w:t>
      </w:r>
      <w:r w:rsidRPr="006A5AE6">
        <w:rPr>
          <w:rFonts w:ascii="仿宋_GB2312" w:eastAsia="仿宋_GB2312" w:hAnsi="仿宋" w:hint="eastAsia"/>
          <w:b/>
          <w:bCs/>
          <w:sz w:val="32"/>
          <w:szCs w:val="32"/>
        </w:rPr>
        <w:t>的</w:t>
      </w:r>
      <w:r w:rsidR="00EA36AD">
        <w:rPr>
          <w:rFonts w:ascii="仿宋_GB2312" w:eastAsia="仿宋_GB2312" w:hAnsi="仿宋" w:hint="eastAsia"/>
          <w:b/>
          <w:bCs/>
          <w:sz w:val="32"/>
          <w:szCs w:val="32"/>
        </w:rPr>
        <w:t>检测</w:t>
      </w:r>
      <w:r w:rsidR="008023EA" w:rsidRPr="006A5AE6">
        <w:rPr>
          <w:rFonts w:ascii="仿宋_GB2312" w:eastAsia="仿宋_GB2312" w:hAnsi="仿宋" w:hint="eastAsia"/>
          <w:b/>
          <w:bCs/>
          <w:sz w:val="32"/>
          <w:szCs w:val="32"/>
        </w:rPr>
        <w:t>管理</w:t>
      </w:r>
    </w:p>
    <w:p w:rsidR="00742CEA" w:rsidRPr="006A5AE6" w:rsidRDefault="00742CEA" w:rsidP="006A5AE6">
      <w:pPr>
        <w:spacing w:line="560" w:lineRule="exact"/>
        <w:ind w:firstLineChars="150" w:firstLine="480"/>
        <w:jc w:val="left"/>
        <w:rPr>
          <w:rFonts w:ascii="仿宋_GB2312" w:eastAsia="仿宋_GB2312" w:hAnsi="仿宋" w:cs="仿宋_GB2312"/>
          <w:sz w:val="32"/>
          <w:szCs w:val="32"/>
        </w:rPr>
      </w:pPr>
      <w:r w:rsidRPr="006A5AE6">
        <w:rPr>
          <w:rFonts w:ascii="仿宋_GB2312" w:eastAsia="仿宋_GB2312" w:hAnsi="仿宋" w:hint="eastAsia"/>
          <w:sz w:val="32"/>
          <w:szCs w:val="32"/>
        </w:rPr>
        <w:t>第十</w:t>
      </w:r>
      <w:r w:rsidR="000456EB">
        <w:rPr>
          <w:rFonts w:ascii="仿宋_GB2312" w:eastAsia="仿宋_GB2312" w:hAnsi="仿宋" w:hint="eastAsia"/>
          <w:sz w:val="32"/>
          <w:szCs w:val="32"/>
        </w:rPr>
        <w:t>四</w:t>
      </w:r>
      <w:r w:rsidRPr="006A5AE6">
        <w:rPr>
          <w:rFonts w:ascii="仿宋_GB2312" w:eastAsia="仿宋_GB2312" w:hAnsi="仿宋" w:hint="eastAsia"/>
          <w:sz w:val="32"/>
          <w:szCs w:val="32"/>
        </w:rPr>
        <w:t>条</w:t>
      </w:r>
      <w:r w:rsidR="000456EB">
        <w:rPr>
          <w:rFonts w:ascii="仿宋_GB2312" w:eastAsia="仿宋_GB2312" w:hAnsi="仿宋" w:hint="eastAsia"/>
          <w:sz w:val="32"/>
          <w:szCs w:val="32"/>
        </w:rPr>
        <w:t>规定</w:t>
      </w:r>
      <w:r w:rsidR="008023EA" w:rsidRPr="006A5AE6">
        <w:rPr>
          <w:rFonts w:ascii="仿宋_GB2312" w:eastAsia="仿宋_GB2312" w:hAnsi="仿宋" w:hint="eastAsia"/>
          <w:sz w:val="32"/>
          <w:szCs w:val="32"/>
        </w:rPr>
        <w:t>外省取得资质的机构或分支</w:t>
      </w:r>
      <w:r w:rsidR="000456EB">
        <w:rPr>
          <w:rFonts w:ascii="仿宋_GB2312" w:eastAsia="仿宋_GB2312" w:hAnsi="仿宋" w:hint="eastAsia"/>
          <w:sz w:val="32"/>
          <w:szCs w:val="32"/>
        </w:rPr>
        <w:t>机构在广西行政区域内从事雷电防护装置检测服务需要进行信息备案登</w:t>
      </w:r>
      <w:r w:rsidRPr="006A5AE6">
        <w:rPr>
          <w:rFonts w:ascii="仿宋_GB2312" w:eastAsia="仿宋_GB2312" w:hAnsi="仿宋" w:cs="仿宋_GB2312" w:hint="eastAsia"/>
          <w:kern w:val="0"/>
          <w:sz w:val="32"/>
          <w:szCs w:val="32"/>
        </w:rPr>
        <w:t>。</w:t>
      </w:r>
      <w:r w:rsidR="00EA36AD">
        <w:rPr>
          <w:rFonts w:ascii="仿宋_GB2312" w:eastAsia="仿宋_GB2312" w:hAnsi="仿宋" w:cs="仿宋_GB2312" w:hint="eastAsia"/>
          <w:kern w:val="0"/>
          <w:sz w:val="32"/>
          <w:szCs w:val="32"/>
        </w:rPr>
        <w:t>第十五条规定检测机构及其从业人员从业原则，检测活动应遵守国家法律法规及技术规范，并规定</w:t>
      </w:r>
      <w:r w:rsidR="00C16D3A">
        <w:rPr>
          <w:rFonts w:ascii="仿宋_GB2312" w:eastAsia="仿宋_GB2312" w:hAnsi="仿宋" w:cs="仿宋_GB2312" w:hint="eastAsia"/>
          <w:kern w:val="0"/>
          <w:sz w:val="32"/>
          <w:szCs w:val="32"/>
        </w:rPr>
        <w:t>了</w:t>
      </w:r>
      <w:r w:rsidR="00EA36AD">
        <w:rPr>
          <w:rFonts w:ascii="仿宋_GB2312" w:eastAsia="仿宋_GB2312" w:hAnsi="仿宋" w:cs="仿宋_GB2312" w:hint="eastAsia"/>
          <w:kern w:val="0"/>
          <w:sz w:val="32"/>
          <w:szCs w:val="32"/>
        </w:rPr>
        <w:t>其禁止行为。</w:t>
      </w:r>
      <w:r w:rsidRPr="006A5AE6">
        <w:rPr>
          <w:rFonts w:ascii="仿宋_GB2312" w:eastAsia="仿宋_GB2312" w:hAnsi="仿宋" w:cs="仿宋_GB2312" w:hint="eastAsia"/>
          <w:sz w:val="32"/>
          <w:szCs w:val="32"/>
        </w:rPr>
        <w:t>第十六条规定了外省检测机构未经信息登记严禁在广西行政区域内非法开展检测活动，并规定了外省检测机构被取消信息登记的</w:t>
      </w:r>
      <w:r w:rsidR="00694ADB" w:rsidRPr="006A5AE6">
        <w:rPr>
          <w:rFonts w:ascii="仿宋_GB2312" w:eastAsia="仿宋_GB2312" w:hAnsi="仿宋" w:cs="仿宋_GB2312" w:hint="eastAsia"/>
          <w:sz w:val="32"/>
          <w:szCs w:val="32"/>
        </w:rPr>
        <w:t>情形</w:t>
      </w:r>
      <w:r w:rsidRPr="006A5AE6">
        <w:rPr>
          <w:rFonts w:ascii="仿宋_GB2312" w:eastAsia="仿宋_GB2312" w:hAnsi="仿宋" w:cs="仿宋_GB2312" w:hint="eastAsia"/>
          <w:sz w:val="32"/>
          <w:szCs w:val="32"/>
        </w:rPr>
        <w:t>。</w:t>
      </w:r>
      <w:r w:rsidR="00EA36AD">
        <w:rPr>
          <w:rFonts w:ascii="仿宋_GB2312" w:eastAsia="仿宋_GB2312" w:hAnsi="仿宋" w:cs="仿宋_GB2312" w:hint="eastAsia"/>
          <w:sz w:val="32"/>
          <w:szCs w:val="32"/>
        </w:rPr>
        <w:t>第十八条对</w:t>
      </w:r>
      <w:r w:rsidR="002407D0">
        <w:rPr>
          <w:rFonts w:ascii="仿宋_GB2312" w:eastAsia="仿宋_GB2312" w:hAnsi="仿宋" w:cs="仿宋_GB2312" w:hint="eastAsia"/>
          <w:sz w:val="32"/>
          <w:szCs w:val="32"/>
        </w:rPr>
        <w:t>开展</w:t>
      </w:r>
      <w:r w:rsidR="00C16D3A">
        <w:rPr>
          <w:rFonts w:ascii="仿宋_GB2312" w:eastAsia="仿宋_GB2312" w:hAnsi="仿宋" w:cs="仿宋_GB2312" w:hint="eastAsia"/>
          <w:sz w:val="32"/>
          <w:szCs w:val="32"/>
        </w:rPr>
        <w:t>防雷安全</w:t>
      </w:r>
      <w:r w:rsidR="002407D0">
        <w:rPr>
          <w:rFonts w:ascii="仿宋_GB2312" w:eastAsia="仿宋_GB2312" w:hAnsi="仿宋" w:cs="仿宋_GB2312" w:hint="eastAsia"/>
          <w:sz w:val="32"/>
          <w:szCs w:val="32"/>
        </w:rPr>
        <w:t>重点单位检测的活动</w:t>
      </w:r>
      <w:proofErr w:type="gramStart"/>
      <w:r w:rsidR="00EA36AD">
        <w:rPr>
          <w:rFonts w:ascii="仿宋_GB2312" w:eastAsia="仿宋_GB2312" w:hAnsi="仿宋" w:cs="仿宋_GB2312" w:hint="eastAsia"/>
          <w:sz w:val="32"/>
          <w:szCs w:val="32"/>
        </w:rPr>
        <w:t>作出</w:t>
      </w:r>
      <w:proofErr w:type="gramEnd"/>
      <w:r w:rsidR="00EA36AD">
        <w:rPr>
          <w:rFonts w:ascii="仿宋_GB2312" w:eastAsia="仿宋_GB2312" w:hAnsi="仿宋" w:cs="仿宋_GB2312" w:hint="eastAsia"/>
          <w:sz w:val="32"/>
          <w:szCs w:val="32"/>
        </w:rPr>
        <w:t>了规定。</w:t>
      </w:r>
    </w:p>
    <w:p w:rsidR="00742CEA" w:rsidRPr="006A5AE6" w:rsidRDefault="00742CEA" w:rsidP="006A5AE6">
      <w:pPr>
        <w:pStyle w:val="a4"/>
        <w:widowControl/>
        <w:spacing w:line="560" w:lineRule="exact"/>
        <w:ind w:firstLine="516"/>
        <w:jc w:val="left"/>
        <w:rPr>
          <w:rFonts w:ascii="仿宋_GB2312" w:eastAsia="仿宋_GB2312" w:hAnsi="仿宋" w:cs="仿宋_GB2312"/>
          <w:b/>
          <w:sz w:val="32"/>
          <w:szCs w:val="32"/>
        </w:rPr>
      </w:pPr>
      <w:r w:rsidRPr="006A5AE6">
        <w:rPr>
          <w:rFonts w:ascii="仿宋_GB2312" w:eastAsia="仿宋_GB2312" w:hAnsi="仿宋" w:hint="eastAsia"/>
          <w:b/>
          <w:bCs/>
          <w:sz w:val="32"/>
          <w:szCs w:val="32"/>
        </w:rPr>
        <w:t>（六）</w:t>
      </w:r>
      <w:r w:rsidRPr="006A5AE6">
        <w:rPr>
          <w:rFonts w:ascii="仿宋_GB2312" w:eastAsia="仿宋_GB2312" w:hAnsi="仿宋" w:cs="仿宋_GB2312" w:hint="eastAsia"/>
          <w:b/>
          <w:sz w:val="32"/>
          <w:szCs w:val="32"/>
        </w:rPr>
        <w:t>明确年度报告提交要求与内容</w:t>
      </w:r>
    </w:p>
    <w:p w:rsidR="004C0466" w:rsidRPr="006A5AE6" w:rsidRDefault="00742CEA" w:rsidP="006A5AE6">
      <w:pPr>
        <w:pStyle w:val="a4"/>
        <w:widowControl/>
        <w:spacing w:line="560" w:lineRule="exact"/>
        <w:ind w:firstLine="516"/>
        <w:jc w:val="left"/>
        <w:rPr>
          <w:rFonts w:ascii="仿宋_GB2312" w:eastAsia="仿宋_GB2312" w:hAnsi="仿宋" w:cs="仿宋_GB2312"/>
          <w:sz w:val="32"/>
          <w:szCs w:val="32"/>
        </w:rPr>
      </w:pPr>
      <w:r w:rsidRPr="006A5AE6">
        <w:rPr>
          <w:rFonts w:ascii="仿宋_GB2312" w:eastAsia="仿宋_GB2312" w:hAnsi="仿宋" w:cs="仿宋_GB2312" w:hint="eastAsia"/>
          <w:sz w:val="32"/>
          <w:szCs w:val="32"/>
        </w:rPr>
        <w:t>第</w:t>
      </w:r>
      <w:r w:rsidR="00246CFB">
        <w:rPr>
          <w:rFonts w:ascii="仿宋_GB2312" w:eastAsia="仿宋_GB2312" w:hAnsi="仿宋" w:cs="仿宋_GB2312" w:hint="eastAsia"/>
          <w:sz w:val="32"/>
          <w:szCs w:val="32"/>
        </w:rPr>
        <w:t>十七</w:t>
      </w:r>
      <w:r w:rsidR="000456EB">
        <w:rPr>
          <w:rFonts w:ascii="仿宋_GB2312" w:eastAsia="仿宋_GB2312" w:hAnsi="仿宋" w:cs="仿宋_GB2312" w:hint="eastAsia"/>
          <w:sz w:val="32"/>
          <w:szCs w:val="32"/>
        </w:rPr>
        <w:t>条规定</w:t>
      </w:r>
      <w:r w:rsidRPr="006A5AE6">
        <w:rPr>
          <w:rFonts w:ascii="仿宋_GB2312" w:eastAsia="仿宋_GB2312" w:hAnsi="仿宋" w:cs="仿宋_GB2312" w:hint="eastAsia"/>
          <w:sz w:val="32"/>
          <w:szCs w:val="32"/>
        </w:rPr>
        <w:t>在检测机构</w:t>
      </w:r>
      <w:r w:rsidR="004C0466" w:rsidRPr="006A5AE6">
        <w:rPr>
          <w:rFonts w:ascii="仿宋_GB2312" w:eastAsia="仿宋_GB2312" w:hAnsi="仿宋" w:cs="仿宋_GB2312" w:hint="eastAsia"/>
          <w:sz w:val="32"/>
          <w:szCs w:val="32"/>
        </w:rPr>
        <w:t>包括</w:t>
      </w:r>
      <w:r w:rsidRPr="006A5AE6">
        <w:rPr>
          <w:rFonts w:ascii="仿宋_GB2312" w:eastAsia="仿宋_GB2312" w:hAnsi="仿宋" w:cs="仿宋_GB2312" w:hint="eastAsia"/>
          <w:sz w:val="32"/>
          <w:szCs w:val="32"/>
        </w:rPr>
        <w:t>外省在</w:t>
      </w:r>
      <w:r w:rsidR="004C0466" w:rsidRPr="006A5AE6">
        <w:rPr>
          <w:rFonts w:ascii="仿宋_GB2312" w:eastAsia="仿宋_GB2312" w:hAnsi="仿宋" w:cs="仿宋_GB2312" w:hint="eastAsia"/>
          <w:sz w:val="32"/>
          <w:szCs w:val="32"/>
        </w:rPr>
        <w:t>我区</w:t>
      </w:r>
      <w:r w:rsidRPr="006A5AE6">
        <w:rPr>
          <w:rFonts w:ascii="仿宋_GB2312" w:eastAsia="仿宋_GB2312" w:hAnsi="仿宋" w:cs="仿宋_GB2312" w:hint="eastAsia"/>
          <w:sz w:val="32"/>
          <w:szCs w:val="32"/>
        </w:rPr>
        <w:t>从事检测活动的检测机构</w:t>
      </w:r>
      <w:r w:rsidR="004C0466" w:rsidRPr="006A5AE6">
        <w:rPr>
          <w:rFonts w:ascii="仿宋_GB2312" w:eastAsia="仿宋_GB2312" w:hAnsi="仿宋" w:cs="仿宋_GB2312" w:hint="eastAsia"/>
          <w:sz w:val="32"/>
          <w:szCs w:val="32"/>
        </w:rPr>
        <w:t>，</w:t>
      </w:r>
      <w:r w:rsidRPr="006A5AE6">
        <w:rPr>
          <w:rFonts w:ascii="仿宋_GB2312" w:eastAsia="仿宋_GB2312" w:hAnsi="仿宋" w:cs="仿宋_GB2312" w:hint="eastAsia"/>
          <w:sz w:val="32"/>
          <w:szCs w:val="32"/>
        </w:rPr>
        <w:t>应当从取得资质证书或信息登记后的次年起，在每</w:t>
      </w:r>
      <w:r w:rsidRPr="006A5AE6">
        <w:rPr>
          <w:rFonts w:ascii="仿宋_GB2312" w:eastAsia="仿宋_GB2312" w:hAnsi="仿宋" w:cs="仿宋_GB2312" w:hint="eastAsia"/>
          <w:sz w:val="32"/>
          <w:szCs w:val="32"/>
        </w:rPr>
        <w:lastRenderedPageBreak/>
        <w:t>年4月底前通过防雷检测信息化监管平台向自治区气象主管机构提交上一年度的年度报告</w:t>
      </w:r>
      <w:r w:rsidR="00EA36AD">
        <w:rPr>
          <w:rFonts w:ascii="仿宋_GB2312" w:eastAsia="仿宋_GB2312" w:hAnsi="仿宋" w:cs="仿宋_GB2312" w:hint="eastAsia"/>
          <w:sz w:val="32"/>
          <w:szCs w:val="32"/>
        </w:rPr>
        <w:t>，并规定了年度报告应当包括</w:t>
      </w:r>
      <w:r w:rsidR="004C0466" w:rsidRPr="006A5AE6">
        <w:rPr>
          <w:rFonts w:ascii="仿宋_GB2312" w:eastAsia="仿宋_GB2312" w:hAnsi="仿宋" w:cs="仿宋_GB2312" w:hint="eastAsia"/>
          <w:sz w:val="32"/>
          <w:szCs w:val="32"/>
        </w:rPr>
        <w:t>六方面的内容</w:t>
      </w:r>
      <w:r w:rsidR="00EA36AD">
        <w:rPr>
          <w:rFonts w:ascii="仿宋_GB2312" w:eastAsia="仿宋_GB2312" w:hAnsi="仿宋" w:cs="仿宋_GB2312" w:hint="eastAsia"/>
          <w:sz w:val="32"/>
          <w:szCs w:val="32"/>
        </w:rPr>
        <w:t>和</w:t>
      </w:r>
      <w:r w:rsidR="00C16D3A">
        <w:rPr>
          <w:rFonts w:ascii="仿宋_GB2312" w:eastAsia="仿宋_GB2312" w:hAnsi="仿宋" w:cs="仿宋_GB2312" w:hint="eastAsia"/>
          <w:sz w:val="32"/>
          <w:szCs w:val="32"/>
        </w:rPr>
        <w:t>对其检查结果的</w:t>
      </w:r>
      <w:r w:rsidR="00EA36AD">
        <w:rPr>
          <w:rFonts w:ascii="仿宋_GB2312" w:eastAsia="仿宋_GB2312" w:hAnsi="仿宋" w:cs="仿宋_GB2312" w:hint="eastAsia"/>
          <w:sz w:val="32"/>
          <w:szCs w:val="32"/>
        </w:rPr>
        <w:t>应用</w:t>
      </w:r>
      <w:r w:rsidR="004C0466" w:rsidRPr="006A5AE6">
        <w:rPr>
          <w:rFonts w:ascii="仿宋_GB2312" w:eastAsia="仿宋_GB2312" w:hAnsi="仿宋" w:cs="仿宋_GB2312" w:hint="eastAsia"/>
          <w:sz w:val="32"/>
          <w:szCs w:val="32"/>
        </w:rPr>
        <w:t>。</w:t>
      </w:r>
    </w:p>
    <w:p w:rsidR="00EA36AD" w:rsidRPr="006A5AE6" w:rsidRDefault="004C0466" w:rsidP="00EA36AD">
      <w:pPr>
        <w:pStyle w:val="a4"/>
        <w:widowControl/>
        <w:spacing w:line="560" w:lineRule="exact"/>
        <w:ind w:firstLine="516"/>
        <w:jc w:val="left"/>
        <w:rPr>
          <w:rFonts w:ascii="仿宋_GB2312" w:eastAsia="仿宋_GB2312" w:hAnsi="仿宋"/>
          <w:sz w:val="32"/>
          <w:szCs w:val="32"/>
        </w:rPr>
      </w:pPr>
      <w:r w:rsidRPr="006A5AE6">
        <w:rPr>
          <w:rFonts w:ascii="仿宋_GB2312" w:eastAsia="仿宋_GB2312" w:hAnsi="仿宋" w:hint="eastAsia"/>
          <w:b/>
          <w:bCs/>
          <w:sz w:val="32"/>
          <w:szCs w:val="32"/>
        </w:rPr>
        <w:t>（七）</w:t>
      </w:r>
      <w:r w:rsidR="00EA36AD" w:rsidRPr="006A5AE6">
        <w:rPr>
          <w:rFonts w:ascii="仿宋_GB2312" w:eastAsia="仿宋_GB2312" w:hAnsi="仿宋" w:hint="eastAsia"/>
          <w:b/>
          <w:bCs/>
          <w:sz w:val="32"/>
          <w:szCs w:val="32"/>
        </w:rPr>
        <w:t>规范气象主管机构的监督检查工作</w:t>
      </w:r>
    </w:p>
    <w:p w:rsidR="008023EA" w:rsidRPr="006A5AE6" w:rsidRDefault="00EA36AD" w:rsidP="00EA36AD">
      <w:pPr>
        <w:spacing w:line="560" w:lineRule="exact"/>
        <w:ind w:firstLineChars="150" w:firstLine="480"/>
        <w:jc w:val="left"/>
        <w:rPr>
          <w:rFonts w:ascii="仿宋_GB2312" w:eastAsia="仿宋_GB2312" w:hAnsi="仿宋"/>
          <w:sz w:val="32"/>
          <w:szCs w:val="32"/>
        </w:rPr>
      </w:pPr>
      <w:r w:rsidRPr="006A5AE6">
        <w:rPr>
          <w:rFonts w:ascii="仿宋_GB2312" w:eastAsia="仿宋_GB2312" w:hAnsi="仿宋" w:cs="仿宋_GB2312" w:hint="eastAsia"/>
          <w:sz w:val="32"/>
          <w:szCs w:val="32"/>
        </w:rPr>
        <w:t>第</w:t>
      </w:r>
      <w:r>
        <w:rPr>
          <w:rFonts w:ascii="仿宋_GB2312" w:eastAsia="仿宋_GB2312" w:hAnsi="仿宋" w:cs="仿宋_GB2312" w:hint="eastAsia"/>
          <w:sz w:val="32"/>
          <w:szCs w:val="32"/>
        </w:rPr>
        <w:t>十九</w:t>
      </w:r>
      <w:r w:rsidRPr="006A5AE6">
        <w:rPr>
          <w:rFonts w:ascii="仿宋_GB2312" w:eastAsia="仿宋_GB2312" w:hAnsi="仿宋" w:cs="仿宋_GB2312" w:hint="eastAsia"/>
          <w:sz w:val="32"/>
          <w:szCs w:val="32"/>
        </w:rPr>
        <w:t>条</w:t>
      </w:r>
      <w:r>
        <w:rPr>
          <w:rFonts w:ascii="仿宋_GB2312" w:eastAsia="仿宋_GB2312" w:hAnsi="仿宋" w:cs="仿宋_GB2312" w:hint="eastAsia"/>
          <w:sz w:val="32"/>
          <w:szCs w:val="32"/>
        </w:rPr>
        <w:t>至二十四条规范了</w:t>
      </w:r>
      <w:r w:rsidRPr="006A5AE6">
        <w:rPr>
          <w:rFonts w:ascii="仿宋_GB2312" w:eastAsia="仿宋_GB2312" w:hAnsi="仿宋" w:cs="仿宋_GB2312" w:hint="eastAsia"/>
          <w:sz w:val="32"/>
          <w:szCs w:val="32"/>
        </w:rPr>
        <w:t>气象主管机构开展检测机构监督检查</w:t>
      </w:r>
      <w:r>
        <w:rPr>
          <w:rFonts w:ascii="仿宋_GB2312" w:eastAsia="仿宋_GB2312" w:hAnsi="仿宋" w:cs="仿宋_GB2312" w:hint="eastAsia"/>
          <w:sz w:val="32"/>
          <w:szCs w:val="32"/>
        </w:rPr>
        <w:t>工作。其中</w:t>
      </w:r>
      <w:r w:rsidR="00C16D3A">
        <w:rPr>
          <w:rFonts w:ascii="仿宋_GB2312" w:eastAsia="仿宋_GB2312" w:hAnsi="仿宋" w:cs="仿宋_GB2312" w:hint="eastAsia"/>
          <w:sz w:val="32"/>
          <w:szCs w:val="32"/>
        </w:rPr>
        <w:t>第二十条、</w:t>
      </w:r>
      <w:r w:rsidR="00742CEA" w:rsidRPr="006A5AE6">
        <w:rPr>
          <w:rFonts w:ascii="仿宋_GB2312" w:eastAsia="仿宋_GB2312" w:hAnsi="仿宋" w:cs="仿宋_GB2312" w:hint="eastAsia"/>
          <w:sz w:val="32"/>
          <w:szCs w:val="32"/>
        </w:rPr>
        <w:t>第</w:t>
      </w:r>
      <w:r w:rsidR="00246CFB">
        <w:rPr>
          <w:rFonts w:ascii="仿宋_GB2312" w:eastAsia="仿宋_GB2312" w:hAnsi="仿宋" w:cs="仿宋_GB2312" w:hint="eastAsia"/>
          <w:sz w:val="32"/>
          <w:szCs w:val="32"/>
        </w:rPr>
        <w:t>二十一条</w:t>
      </w:r>
      <w:r w:rsidR="004C0466" w:rsidRPr="006A5AE6">
        <w:rPr>
          <w:rFonts w:ascii="仿宋_GB2312" w:eastAsia="仿宋_GB2312" w:hAnsi="仿宋" w:cs="仿宋_GB2312" w:hint="eastAsia"/>
          <w:sz w:val="32"/>
          <w:szCs w:val="32"/>
        </w:rPr>
        <w:t>对</w:t>
      </w:r>
      <w:r w:rsidR="00C16D3A">
        <w:rPr>
          <w:rFonts w:ascii="仿宋_GB2312" w:eastAsia="仿宋_GB2312" w:hAnsi="仿宋" w:cs="仿宋_GB2312" w:hint="eastAsia"/>
          <w:sz w:val="32"/>
          <w:szCs w:val="32"/>
        </w:rPr>
        <w:t>信用档案、</w:t>
      </w:r>
      <w:r w:rsidR="004C0466" w:rsidRPr="006A5AE6">
        <w:rPr>
          <w:rFonts w:ascii="仿宋_GB2312" w:eastAsia="仿宋_GB2312" w:hAnsi="仿宋" w:cs="仿宋_GB2312" w:hint="eastAsia"/>
          <w:sz w:val="32"/>
          <w:szCs w:val="32"/>
        </w:rPr>
        <w:t>检测报告档案管理、检测质量考核</w:t>
      </w:r>
      <w:proofErr w:type="gramStart"/>
      <w:r w:rsidR="006A5AE6">
        <w:rPr>
          <w:rFonts w:ascii="仿宋_GB2312" w:eastAsia="仿宋_GB2312" w:hAnsi="仿宋" w:cs="仿宋_GB2312" w:hint="eastAsia"/>
          <w:sz w:val="32"/>
          <w:szCs w:val="32"/>
        </w:rPr>
        <w:t>作</w:t>
      </w:r>
      <w:r w:rsidR="006A5AE6" w:rsidRPr="006A5AE6">
        <w:rPr>
          <w:rFonts w:ascii="仿宋_GB2312" w:eastAsia="仿宋_GB2312" w:hAnsi="仿宋" w:cs="仿宋_GB2312" w:hint="eastAsia"/>
          <w:sz w:val="32"/>
          <w:szCs w:val="32"/>
        </w:rPr>
        <w:t>出</w:t>
      </w:r>
      <w:proofErr w:type="gramEnd"/>
      <w:r w:rsidR="004C0466" w:rsidRPr="006A5AE6">
        <w:rPr>
          <w:rFonts w:ascii="仿宋_GB2312" w:eastAsia="仿宋_GB2312" w:hAnsi="仿宋" w:cs="仿宋_GB2312" w:hint="eastAsia"/>
          <w:sz w:val="32"/>
          <w:szCs w:val="32"/>
        </w:rPr>
        <w:t>了具体规定，明确质量考核结果要记入雷电防护装置检测机构信用档案</w:t>
      </w:r>
      <w:r w:rsidR="00742CEA" w:rsidRPr="006A5AE6">
        <w:rPr>
          <w:rFonts w:ascii="仿宋_GB2312" w:eastAsia="仿宋_GB2312" w:hAnsi="仿宋" w:hint="eastAsia"/>
          <w:sz w:val="32"/>
          <w:szCs w:val="32"/>
        </w:rPr>
        <w:t>。</w:t>
      </w:r>
      <w:r>
        <w:rPr>
          <w:rFonts w:ascii="仿宋_GB2312" w:eastAsia="仿宋_GB2312" w:hAnsi="仿宋" w:cs="仿宋_GB2312" w:hint="eastAsia"/>
          <w:sz w:val="32"/>
          <w:szCs w:val="32"/>
        </w:rPr>
        <w:t>第二十三条规定</w:t>
      </w:r>
      <w:r w:rsidRPr="006A5AE6">
        <w:rPr>
          <w:rFonts w:ascii="仿宋_GB2312" w:eastAsia="仿宋_GB2312" w:hAnsi="仿宋" w:cs="仿宋_GB2312" w:hint="eastAsia"/>
          <w:sz w:val="32"/>
          <w:szCs w:val="32"/>
        </w:rPr>
        <w:t>检测机构开展监督检查</w:t>
      </w:r>
      <w:r>
        <w:rPr>
          <w:rFonts w:ascii="仿宋_GB2312" w:eastAsia="仿宋_GB2312" w:hAnsi="仿宋" w:cs="仿宋_GB2312" w:hint="eastAsia"/>
          <w:sz w:val="32"/>
          <w:szCs w:val="32"/>
        </w:rPr>
        <w:t>的工作纪律和要求。</w:t>
      </w:r>
      <w:r w:rsidR="00742CEA" w:rsidRPr="006A5AE6">
        <w:rPr>
          <w:rFonts w:ascii="仿宋_GB2312" w:eastAsia="仿宋_GB2312" w:hAnsi="仿宋" w:hint="eastAsia"/>
          <w:bCs/>
          <w:sz w:val="32"/>
          <w:szCs w:val="32"/>
        </w:rPr>
        <w:t>第二十</w:t>
      </w:r>
      <w:r w:rsidR="00246CFB">
        <w:rPr>
          <w:rFonts w:ascii="仿宋_GB2312" w:eastAsia="仿宋_GB2312" w:hAnsi="仿宋" w:hint="eastAsia"/>
          <w:bCs/>
          <w:sz w:val="32"/>
          <w:szCs w:val="32"/>
        </w:rPr>
        <w:t>四</w:t>
      </w:r>
      <w:r w:rsidR="00742CEA" w:rsidRPr="006A5AE6">
        <w:rPr>
          <w:rFonts w:ascii="仿宋_GB2312" w:eastAsia="仿宋_GB2312" w:hAnsi="仿宋" w:hint="eastAsia"/>
          <w:bCs/>
          <w:sz w:val="32"/>
          <w:szCs w:val="32"/>
        </w:rPr>
        <w:t>条</w:t>
      </w:r>
      <w:r w:rsidR="000456EB">
        <w:rPr>
          <w:rFonts w:ascii="仿宋_GB2312" w:eastAsia="仿宋_GB2312" w:hAnsi="仿宋" w:hint="eastAsia"/>
          <w:bCs/>
          <w:sz w:val="32"/>
          <w:szCs w:val="32"/>
        </w:rPr>
        <w:t>规定</w:t>
      </w:r>
      <w:r w:rsidR="00742CEA" w:rsidRPr="006A5AE6">
        <w:rPr>
          <w:rFonts w:ascii="仿宋_GB2312" w:eastAsia="仿宋_GB2312" w:hAnsi="仿宋" w:cs="仿宋_GB2312" w:hint="eastAsia"/>
          <w:sz w:val="32"/>
          <w:szCs w:val="32"/>
        </w:rPr>
        <w:t>县级以上气象主管机构</w:t>
      </w:r>
      <w:r w:rsidR="004C0466" w:rsidRPr="006A5AE6">
        <w:rPr>
          <w:rFonts w:ascii="仿宋_GB2312" w:eastAsia="仿宋_GB2312" w:hAnsi="仿宋" w:cs="仿宋_GB2312" w:hint="eastAsia"/>
          <w:sz w:val="32"/>
          <w:szCs w:val="32"/>
        </w:rPr>
        <w:t>在</w:t>
      </w:r>
      <w:r w:rsidR="00742CEA" w:rsidRPr="006A5AE6">
        <w:rPr>
          <w:rFonts w:ascii="仿宋_GB2312" w:eastAsia="仿宋_GB2312" w:hAnsi="仿宋" w:cs="仿宋_GB2312" w:hint="eastAsia"/>
          <w:sz w:val="32"/>
          <w:szCs w:val="32"/>
        </w:rPr>
        <w:t>监督检查</w:t>
      </w:r>
      <w:r w:rsidR="004C0466" w:rsidRPr="006A5AE6">
        <w:rPr>
          <w:rFonts w:ascii="仿宋_GB2312" w:eastAsia="仿宋_GB2312" w:hAnsi="仿宋" w:cs="仿宋_GB2312" w:hint="eastAsia"/>
          <w:sz w:val="32"/>
          <w:szCs w:val="32"/>
        </w:rPr>
        <w:t>时</w:t>
      </w:r>
      <w:r w:rsidR="00742CEA" w:rsidRPr="006A5AE6">
        <w:rPr>
          <w:rFonts w:ascii="仿宋_GB2312" w:eastAsia="仿宋_GB2312" w:hAnsi="仿宋" w:cs="仿宋_GB2312" w:hint="eastAsia"/>
          <w:sz w:val="32"/>
          <w:szCs w:val="32"/>
        </w:rPr>
        <w:t>，需将检测机构信息和监督检查结果录入</w:t>
      </w:r>
      <w:r w:rsidR="00246CFB" w:rsidRPr="00246CFB">
        <w:rPr>
          <w:rFonts w:ascii="仿宋_GB2312" w:eastAsia="仿宋_GB2312" w:hAnsi="仿宋" w:cs="仿宋_GB2312" w:hint="eastAsia"/>
          <w:sz w:val="32"/>
          <w:szCs w:val="32"/>
        </w:rPr>
        <w:t>防雷安全监管平台</w:t>
      </w:r>
      <w:r w:rsidR="00742CEA" w:rsidRPr="006A5AE6">
        <w:rPr>
          <w:rFonts w:ascii="仿宋_GB2312" w:eastAsia="仿宋_GB2312" w:hAnsi="仿宋" w:hint="eastAsia"/>
          <w:sz w:val="32"/>
          <w:szCs w:val="32"/>
        </w:rPr>
        <w:t>及</w:t>
      </w:r>
      <w:r w:rsidR="00742CEA" w:rsidRPr="006A5AE6">
        <w:rPr>
          <w:rFonts w:ascii="仿宋_GB2312" w:eastAsia="仿宋_GB2312" w:hAnsi="仿宋" w:cs="仿宋_GB2312" w:hint="eastAsia"/>
          <w:sz w:val="32"/>
          <w:szCs w:val="32"/>
        </w:rPr>
        <w:t>检测机构的信用档案</w:t>
      </w:r>
      <w:r w:rsidR="004C0466" w:rsidRPr="006A5AE6">
        <w:rPr>
          <w:rFonts w:ascii="仿宋_GB2312" w:eastAsia="仿宋_GB2312" w:hAnsi="仿宋" w:cs="仿宋_GB2312" w:hint="eastAsia"/>
          <w:sz w:val="32"/>
          <w:szCs w:val="32"/>
        </w:rPr>
        <w:t>。</w:t>
      </w:r>
    </w:p>
    <w:p w:rsidR="00742CEA" w:rsidRPr="006A5AE6" w:rsidRDefault="00742CEA" w:rsidP="006A5AE6">
      <w:pPr>
        <w:spacing w:line="560" w:lineRule="exact"/>
        <w:ind w:firstLineChars="200" w:firstLine="640"/>
        <w:jc w:val="left"/>
        <w:rPr>
          <w:rFonts w:ascii="仿宋_GB2312" w:eastAsia="仿宋_GB2312" w:hAnsi="仿宋"/>
          <w:sz w:val="32"/>
          <w:szCs w:val="32"/>
        </w:rPr>
      </w:pPr>
    </w:p>
    <w:sectPr w:rsidR="00742CEA" w:rsidRPr="006A5AE6" w:rsidSect="00F868E4">
      <w:footerReference w:type="default" r:id="rId9"/>
      <w:pgSz w:w="11906" w:h="16838"/>
      <w:pgMar w:top="1304" w:right="1588" w:bottom="130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ECF" w:rsidRDefault="00C40ECF">
      <w:r>
        <w:separator/>
      </w:r>
    </w:p>
  </w:endnote>
  <w:endnote w:type="continuationSeparator" w:id="0">
    <w:p w:rsidR="00C40ECF" w:rsidRDefault="00C4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383" w:rsidRDefault="00FF1056">
    <w:pPr>
      <w:pStyle w:val="a3"/>
      <w:jc w:val="center"/>
    </w:pPr>
    <w:r>
      <w:fldChar w:fldCharType="begin"/>
    </w:r>
    <w:r>
      <w:instrText>PAGE   \* MERGEFORMAT</w:instrText>
    </w:r>
    <w:r>
      <w:fldChar w:fldCharType="separate"/>
    </w:r>
    <w:r w:rsidR="00CD2FE5" w:rsidRPr="00CD2FE5">
      <w:rPr>
        <w:noProof/>
        <w:lang w:val="zh-CN"/>
      </w:rPr>
      <w:t>4</w:t>
    </w:r>
    <w:r>
      <w:fldChar w:fldCharType="end"/>
    </w:r>
  </w:p>
  <w:p w:rsidR="00F32383" w:rsidRDefault="00C40E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ECF" w:rsidRDefault="00C40ECF">
      <w:r>
        <w:separator/>
      </w:r>
    </w:p>
  </w:footnote>
  <w:footnote w:type="continuationSeparator" w:id="0">
    <w:p w:rsidR="00C40ECF" w:rsidRDefault="00C40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5B005"/>
    <w:multiLevelType w:val="singleLevel"/>
    <w:tmpl w:val="C075B00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A"/>
    <w:rsid w:val="000456EB"/>
    <w:rsid w:val="000E5C93"/>
    <w:rsid w:val="001C305F"/>
    <w:rsid w:val="002407D0"/>
    <w:rsid w:val="00246CFB"/>
    <w:rsid w:val="002C18AE"/>
    <w:rsid w:val="002D6177"/>
    <w:rsid w:val="002D6F14"/>
    <w:rsid w:val="002F02DF"/>
    <w:rsid w:val="003870A1"/>
    <w:rsid w:val="0048309F"/>
    <w:rsid w:val="004A20FE"/>
    <w:rsid w:val="004B63D9"/>
    <w:rsid w:val="004C0466"/>
    <w:rsid w:val="005419C6"/>
    <w:rsid w:val="00694ADB"/>
    <w:rsid w:val="006A5AE6"/>
    <w:rsid w:val="00742CEA"/>
    <w:rsid w:val="00797F08"/>
    <w:rsid w:val="007E4F22"/>
    <w:rsid w:val="008023EA"/>
    <w:rsid w:val="008203B8"/>
    <w:rsid w:val="00836F2C"/>
    <w:rsid w:val="00897D1C"/>
    <w:rsid w:val="008C7CE8"/>
    <w:rsid w:val="00966F2C"/>
    <w:rsid w:val="00AA5F10"/>
    <w:rsid w:val="00B03BFA"/>
    <w:rsid w:val="00B416AE"/>
    <w:rsid w:val="00C16D3A"/>
    <w:rsid w:val="00C23190"/>
    <w:rsid w:val="00C40ECF"/>
    <w:rsid w:val="00CD2FE5"/>
    <w:rsid w:val="00D03024"/>
    <w:rsid w:val="00D1731E"/>
    <w:rsid w:val="00D71FD2"/>
    <w:rsid w:val="00DB4CAE"/>
    <w:rsid w:val="00DD46C5"/>
    <w:rsid w:val="00E67E13"/>
    <w:rsid w:val="00EA36AD"/>
    <w:rsid w:val="00F868E4"/>
    <w:rsid w:val="00FF1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023EA"/>
    <w:rPr>
      <w:rFonts w:ascii="Times New Roman" w:hAnsi="Times New Roman"/>
      <w:sz w:val="18"/>
      <w:szCs w:val="18"/>
    </w:rPr>
  </w:style>
  <w:style w:type="paragraph" w:styleId="a3">
    <w:name w:val="footer"/>
    <w:basedOn w:val="a"/>
    <w:link w:val="Char"/>
    <w:uiPriority w:val="99"/>
    <w:unhideWhenUsed/>
    <w:rsid w:val="008023EA"/>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023EA"/>
    <w:rPr>
      <w:rFonts w:ascii="Times New Roman" w:eastAsia="宋体" w:hAnsi="Times New Roman" w:cs="Times New Roman"/>
      <w:sz w:val="18"/>
      <w:szCs w:val="18"/>
    </w:rPr>
  </w:style>
  <w:style w:type="paragraph" w:styleId="a4">
    <w:name w:val="Normal (Web)"/>
    <w:basedOn w:val="a"/>
    <w:unhideWhenUsed/>
    <w:rsid w:val="008023EA"/>
    <w:rPr>
      <w:sz w:val="24"/>
    </w:rPr>
  </w:style>
  <w:style w:type="character" w:styleId="a5">
    <w:name w:val="Strong"/>
    <w:basedOn w:val="a0"/>
    <w:qFormat/>
    <w:rsid w:val="00742CEA"/>
    <w:rPr>
      <w:b/>
    </w:rPr>
  </w:style>
  <w:style w:type="paragraph" w:styleId="a6">
    <w:name w:val="header"/>
    <w:basedOn w:val="a"/>
    <w:link w:val="Char0"/>
    <w:uiPriority w:val="99"/>
    <w:unhideWhenUsed/>
    <w:rsid w:val="004830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8309F"/>
    <w:rPr>
      <w:rFonts w:ascii="Times New Roman" w:eastAsia="宋体" w:hAnsi="Times New Roman" w:cs="Times New Roman"/>
      <w:sz w:val="18"/>
      <w:szCs w:val="18"/>
    </w:rPr>
  </w:style>
  <w:style w:type="paragraph" w:styleId="a7">
    <w:name w:val="Balloon Text"/>
    <w:basedOn w:val="a"/>
    <w:link w:val="Char2"/>
    <w:uiPriority w:val="99"/>
    <w:semiHidden/>
    <w:unhideWhenUsed/>
    <w:rsid w:val="001C305F"/>
    <w:rPr>
      <w:sz w:val="18"/>
      <w:szCs w:val="18"/>
    </w:rPr>
  </w:style>
  <w:style w:type="character" w:customStyle="1" w:styleId="Char2">
    <w:name w:val="批注框文本 Char"/>
    <w:basedOn w:val="a0"/>
    <w:link w:val="a7"/>
    <w:uiPriority w:val="99"/>
    <w:semiHidden/>
    <w:rsid w:val="001C30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3E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8023EA"/>
    <w:rPr>
      <w:rFonts w:ascii="Times New Roman" w:hAnsi="Times New Roman"/>
      <w:sz w:val="18"/>
      <w:szCs w:val="18"/>
    </w:rPr>
  </w:style>
  <w:style w:type="paragraph" w:styleId="a3">
    <w:name w:val="footer"/>
    <w:basedOn w:val="a"/>
    <w:link w:val="Char"/>
    <w:uiPriority w:val="99"/>
    <w:unhideWhenUsed/>
    <w:rsid w:val="008023EA"/>
    <w:pPr>
      <w:tabs>
        <w:tab w:val="center" w:pos="4153"/>
        <w:tab w:val="right" w:pos="8306"/>
      </w:tabs>
      <w:snapToGrid w:val="0"/>
      <w:jc w:val="left"/>
    </w:pPr>
    <w:rPr>
      <w:rFonts w:eastAsiaTheme="minorEastAsia" w:cstheme="minorBidi"/>
      <w:sz w:val="18"/>
      <w:szCs w:val="18"/>
    </w:rPr>
  </w:style>
  <w:style w:type="character" w:customStyle="1" w:styleId="Char1">
    <w:name w:val="页脚 Char1"/>
    <w:basedOn w:val="a0"/>
    <w:uiPriority w:val="99"/>
    <w:semiHidden/>
    <w:rsid w:val="008023EA"/>
    <w:rPr>
      <w:rFonts w:ascii="Times New Roman" w:eastAsia="宋体" w:hAnsi="Times New Roman" w:cs="Times New Roman"/>
      <w:sz w:val="18"/>
      <w:szCs w:val="18"/>
    </w:rPr>
  </w:style>
  <w:style w:type="paragraph" w:styleId="a4">
    <w:name w:val="Normal (Web)"/>
    <w:basedOn w:val="a"/>
    <w:unhideWhenUsed/>
    <w:rsid w:val="008023EA"/>
    <w:rPr>
      <w:sz w:val="24"/>
    </w:rPr>
  </w:style>
  <w:style w:type="character" w:styleId="a5">
    <w:name w:val="Strong"/>
    <w:basedOn w:val="a0"/>
    <w:qFormat/>
    <w:rsid w:val="00742CEA"/>
    <w:rPr>
      <w:b/>
    </w:rPr>
  </w:style>
  <w:style w:type="paragraph" w:styleId="a6">
    <w:name w:val="header"/>
    <w:basedOn w:val="a"/>
    <w:link w:val="Char0"/>
    <w:uiPriority w:val="99"/>
    <w:unhideWhenUsed/>
    <w:rsid w:val="0048309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8309F"/>
    <w:rPr>
      <w:rFonts w:ascii="Times New Roman" w:eastAsia="宋体" w:hAnsi="Times New Roman" w:cs="Times New Roman"/>
      <w:sz w:val="18"/>
      <w:szCs w:val="18"/>
    </w:rPr>
  </w:style>
  <w:style w:type="paragraph" w:styleId="a7">
    <w:name w:val="Balloon Text"/>
    <w:basedOn w:val="a"/>
    <w:link w:val="Char2"/>
    <w:uiPriority w:val="99"/>
    <w:semiHidden/>
    <w:unhideWhenUsed/>
    <w:rsid w:val="001C305F"/>
    <w:rPr>
      <w:sz w:val="18"/>
      <w:szCs w:val="18"/>
    </w:rPr>
  </w:style>
  <w:style w:type="character" w:customStyle="1" w:styleId="Char2">
    <w:name w:val="批注框文本 Char"/>
    <w:basedOn w:val="a0"/>
    <w:link w:val="a7"/>
    <w:uiPriority w:val="99"/>
    <w:semiHidden/>
    <w:rsid w:val="001C30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A7B0-E765-4F85-AB05-F7D5B9A0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471</Words>
  <Characters>2690</Characters>
  <Application>Microsoft Office Word</Application>
  <DocSecurity>0</DocSecurity>
  <Lines>22</Lines>
  <Paragraphs>6</Paragraphs>
  <ScaleCrop>false</ScaleCrop>
  <Company>神州网信技术有限公司</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丘远峰(处长)</dc:creator>
  <cp:lastModifiedBy>李劲(承办人)</cp:lastModifiedBy>
  <cp:revision>14</cp:revision>
  <cp:lastPrinted>2021-08-03T04:03:00Z</cp:lastPrinted>
  <dcterms:created xsi:type="dcterms:W3CDTF">2021-06-09T04:00:00Z</dcterms:created>
  <dcterms:modified xsi:type="dcterms:W3CDTF">2021-08-05T03:35:00Z</dcterms:modified>
</cp:coreProperties>
</file>